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DD244" w14:textId="77777777" w:rsidR="00B838EF" w:rsidRPr="00B838EF" w:rsidRDefault="00B838EF" w:rsidP="00B838EF">
      <w:pPr>
        <w:tabs>
          <w:tab w:val="center" w:pos="4961"/>
          <w:tab w:val="left" w:pos="6976"/>
        </w:tabs>
        <w:rPr>
          <w:rFonts w:ascii="Century" w:hAnsi="Century" w:cs="Arial"/>
          <w:b/>
          <w:color w:val="FF0000"/>
          <w:sz w:val="24"/>
          <w:szCs w:val="24"/>
        </w:rPr>
      </w:pPr>
    </w:p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37BFF8E0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7B33BB">
        <w:rPr>
          <w:rFonts w:ascii="Century" w:hAnsi="Century" w:cs="Arial"/>
          <w:b/>
          <w:sz w:val="24"/>
          <w:szCs w:val="24"/>
        </w:rPr>
        <w:t>16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</w:t>
      </w:r>
      <w:r w:rsidR="007B33BB">
        <w:rPr>
          <w:rFonts w:ascii="Century" w:hAnsi="Century" w:cs="Arial"/>
          <w:b/>
          <w:sz w:val="24"/>
          <w:szCs w:val="24"/>
        </w:rPr>
        <w:t>3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15F57096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3ECDF78" w14:textId="40AA8AC8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F1447">
        <w:rPr>
          <w:rFonts w:ascii="Century" w:hAnsi="Century" w:cs="Arial"/>
          <w:b/>
          <w:sz w:val="21"/>
          <w:szCs w:val="21"/>
        </w:rPr>
        <w:t>DISPENSA DE LICITAÇÃO Nº</w:t>
      </w:r>
      <w:r w:rsidR="00205E4E">
        <w:rPr>
          <w:rFonts w:ascii="Century" w:hAnsi="Century" w:cs="Arial"/>
          <w:b/>
          <w:sz w:val="21"/>
          <w:szCs w:val="21"/>
        </w:rPr>
        <w:t xml:space="preserve"> </w:t>
      </w:r>
      <w:r w:rsidR="007B33BB">
        <w:rPr>
          <w:rFonts w:ascii="Century" w:hAnsi="Century" w:cs="Arial"/>
          <w:b/>
          <w:sz w:val="21"/>
          <w:szCs w:val="21"/>
        </w:rPr>
        <w:t>01</w:t>
      </w:r>
      <w:r w:rsidR="00EF494D">
        <w:rPr>
          <w:rFonts w:ascii="Century" w:hAnsi="Century" w:cs="Arial"/>
          <w:b/>
          <w:sz w:val="21"/>
          <w:szCs w:val="21"/>
        </w:rPr>
        <w:t>6</w:t>
      </w:r>
      <w:r w:rsidRPr="003F1447">
        <w:rPr>
          <w:rFonts w:ascii="Century" w:hAnsi="Century" w:cs="Arial"/>
          <w:b/>
          <w:sz w:val="21"/>
          <w:szCs w:val="21"/>
        </w:rPr>
        <w:t>/</w:t>
      </w:r>
      <w:r w:rsidR="003621E6" w:rsidRPr="003F1447">
        <w:rPr>
          <w:rFonts w:ascii="Century" w:hAnsi="Century" w:cs="Arial"/>
          <w:b/>
          <w:sz w:val="21"/>
          <w:szCs w:val="21"/>
        </w:rPr>
        <w:t>2022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 w:rsidRPr="00FC1DE1">
        <w:rPr>
          <w:rFonts w:ascii="Century" w:hAnsi="Century" w:cs="Arial"/>
          <w:b/>
          <w:sz w:val="20"/>
          <w:szCs w:val="20"/>
        </w:rPr>
        <w:t>LOCADOR</w:t>
      </w:r>
      <w:r w:rsidRPr="00EF494D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12874"/>
      <w:r w:rsidR="00EF494D" w:rsidRPr="00EF494D">
        <w:rPr>
          <w:rFonts w:ascii="Century" w:hAnsi="Century" w:cs="Arial"/>
          <w:b/>
          <w:sz w:val="22"/>
          <w:szCs w:val="22"/>
        </w:rPr>
        <w:t>Marem Empreendimentos Imobiliários Ltda, CNPJ: 05.841.764/0001-23, Residente Rua Marechal Deodoro, Nº 166, Centro, Belmonte-</w:t>
      </w:r>
      <w:r w:rsidR="00EF494D" w:rsidRPr="00EF494D">
        <w:rPr>
          <w:rFonts w:ascii="Century" w:hAnsi="Century" w:cs="Arial"/>
          <w:b/>
          <w:sz w:val="20"/>
          <w:szCs w:val="20"/>
        </w:rPr>
        <w:t xml:space="preserve"> Ba </w:t>
      </w:r>
      <w:r w:rsidRPr="00FC1DE1">
        <w:rPr>
          <w:rFonts w:ascii="Century" w:hAnsi="Century" w:cs="Arial"/>
          <w:b/>
          <w:sz w:val="20"/>
          <w:szCs w:val="20"/>
        </w:rPr>
        <w:t>- BA.</w:t>
      </w:r>
      <w:r w:rsidRPr="003621E6">
        <w:rPr>
          <w:rFonts w:ascii="Century" w:hAnsi="Century" w:cs="Arial"/>
          <w:b/>
          <w:sz w:val="21"/>
          <w:szCs w:val="21"/>
        </w:rPr>
        <w:t xml:space="preserve">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B67DDE" w:rsidRPr="00B67DDE">
        <w:rPr>
          <w:rFonts w:ascii="Century" w:hAnsi="Century" w:cs="Arial"/>
          <w:sz w:val="22"/>
          <w:szCs w:val="22"/>
        </w:rPr>
        <w:t>Locação de imóvel situado a Rua Quintino Bocaiuva, nº 794, Apartamento nº 0</w:t>
      </w:r>
      <w:r w:rsidR="00B67DDE">
        <w:rPr>
          <w:rFonts w:ascii="Century" w:hAnsi="Century" w:cs="Arial"/>
          <w:sz w:val="22"/>
          <w:szCs w:val="22"/>
        </w:rPr>
        <w:t>2</w:t>
      </w:r>
      <w:r w:rsidR="00B67DDE" w:rsidRPr="00B67DDE">
        <w:rPr>
          <w:rFonts w:ascii="Century" w:hAnsi="Century" w:cs="Arial"/>
          <w:sz w:val="22"/>
          <w:szCs w:val="22"/>
        </w:rPr>
        <w:t>, Centro – Belmonte Bahia neste Município, para Estadia da Equipe Técnica de Consultoria empresa ‘’CR CONTABILIDADE’. Conforme dispõe a Clausula 3.1.2(F) do Contrato nº 080 da Inexigibilidade nº 006/2021, de responsabilidade da Secretaria de Finanças, conforme PA nº 015/2023, Dispensa nº 015/2023, Contrato nº 015/2023. Vigência de 17/02/2023 a 17/02/2024</w:t>
      </w:r>
      <w:r w:rsidRPr="00334C6D">
        <w:rPr>
          <w:rFonts w:ascii="Century" w:hAnsi="Century" w:cs="Arial"/>
          <w:sz w:val="22"/>
          <w:szCs w:val="22"/>
          <w:u w:val="single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 xml:space="preserve">R$ </w:t>
      </w:r>
      <w:r w:rsidR="00694BB9" w:rsidRPr="00694BB9">
        <w:rPr>
          <w:rFonts w:ascii="Century" w:hAnsi="Century" w:cs="Arial"/>
          <w:b/>
          <w:bCs/>
          <w:sz w:val="21"/>
          <w:szCs w:val="21"/>
        </w:rPr>
        <w:t xml:space="preserve">9.152,48 (nove mil, cento e </w:t>
      </w:r>
      <w:r w:rsidR="00AF3F5A" w:rsidRPr="00694BB9">
        <w:rPr>
          <w:rFonts w:ascii="Century" w:hAnsi="Century" w:cs="Arial"/>
          <w:b/>
          <w:bCs/>
          <w:sz w:val="21"/>
          <w:szCs w:val="21"/>
        </w:rPr>
        <w:t>cinquenta e</w:t>
      </w:r>
      <w:r w:rsidR="00694BB9" w:rsidRPr="00694BB9">
        <w:rPr>
          <w:rFonts w:ascii="Century" w:hAnsi="Century" w:cs="Arial"/>
          <w:b/>
          <w:bCs/>
          <w:sz w:val="21"/>
          <w:szCs w:val="21"/>
        </w:rPr>
        <w:t xml:space="preserve"> dois reais e quarenta e oito centavos</w:t>
      </w:r>
      <w:r w:rsidRPr="00334C6D">
        <w:rPr>
          <w:rFonts w:ascii="Century" w:hAnsi="Century" w:cs="Arial"/>
          <w:b/>
          <w:sz w:val="22"/>
          <w:szCs w:val="22"/>
        </w:rPr>
        <w:t>)</w:t>
      </w:r>
      <w:bookmarkEnd w:id="1"/>
      <w:r w:rsidRPr="00334C6D">
        <w:rPr>
          <w:rFonts w:ascii="Century" w:hAnsi="Century" w:cs="Arial"/>
          <w:sz w:val="22"/>
          <w:szCs w:val="22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A465E1A" w:rsid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7894F444" w14:textId="77777777" w:rsidR="003621E6" w:rsidRPr="00205E4E" w:rsidRDefault="003621E6" w:rsidP="00B838EF">
      <w:pPr>
        <w:jc w:val="both"/>
        <w:rPr>
          <w:rFonts w:ascii="Century" w:hAnsi="Century" w:cs="Arial"/>
          <w:b/>
          <w:bCs/>
          <w:sz w:val="22"/>
          <w:szCs w:val="22"/>
        </w:rPr>
      </w:pPr>
    </w:p>
    <w:p w14:paraId="4C959580" w14:textId="4AFF8AFE" w:rsidR="00B838EF" w:rsidRPr="006F0FCD" w:rsidRDefault="00B838EF" w:rsidP="00B838EF">
      <w:pPr>
        <w:jc w:val="center"/>
        <w:rPr>
          <w:rFonts w:ascii="Century" w:hAnsi="Century" w:cs="Arial"/>
          <w:sz w:val="22"/>
          <w:szCs w:val="22"/>
        </w:rPr>
      </w:pPr>
      <w:r w:rsidRPr="006F0FCD">
        <w:rPr>
          <w:rFonts w:ascii="Century" w:hAnsi="Century" w:cs="Arial"/>
          <w:sz w:val="22"/>
          <w:szCs w:val="22"/>
        </w:rPr>
        <w:t>Gabinete do Prefeito,</w:t>
      </w:r>
      <w:r w:rsidR="00B67DDE">
        <w:rPr>
          <w:rFonts w:ascii="Century" w:hAnsi="Century" w:cs="Arial"/>
          <w:sz w:val="22"/>
          <w:szCs w:val="22"/>
        </w:rPr>
        <w:t>17</w:t>
      </w:r>
      <w:r w:rsidRPr="00A7114A">
        <w:rPr>
          <w:rFonts w:ascii="Century" w:hAnsi="Century" w:cs="Arial"/>
          <w:sz w:val="22"/>
          <w:szCs w:val="22"/>
        </w:rPr>
        <w:t xml:space="preserve"> de </w:t>
      </w:r>
      <w:r w:rsidR="00971A8F" w:rsidRPr="00A7114A">
        <w:rPr>
          <w:rFonts w:ascii="Century" w:hAnsi="Century" w:cs="Arial"/>
          <w:sz w:val="22"/>
          <w:szCs w:val="22"/>
        </w:rPr>
        <w:t>fever</w:t>
      </w:r>
      <w:r w:rsidR="00FC30E4" w:rsidRPr="00A7114A">
        <w:rPr>
          <w:rFonts w:ascii="Century" w:hAnsi="Century" w:cs="Arial"/>
          <w:sz w:val="22"/>
          <w:szCs w:val="22"/>
        </w:rPr>
        <w:t>eiro</w:t>
      </w:r>
      <w:r w:rsidRPr="00A7114A">
        <w:rPr>
          <w:rFonts w:ascii="Century" w:hAnsi="Century" w:cs="Arial"/>
          <w:sz w:val="22"/>
          <w:szCs w:val="22"/>
        </w:rPr>
        <w:t xml:space="preserve"> de </w:t>
      </w:r>
      <w:r w:rsidR="003621E6" w:rsidRPr="00A7114A">
        <w:rPr>
          <w:rFonts w:ascii="Century" w:hAnsi="Century" w:cs="Arial"/>
          <w:sz w:val="22"/>
          <w:szCs w:val="22"/>
        </w:rPr>
        <w:t>202</w:t>
      </w:r>
      <w:r w:rsidR="00FC30E4" w:rsidRPr="00A7114A">
        <w:rPr>
          <w:rFonts w:ascii="Century" w:hAnsi="Century" w:cs="Arial"/>
          <w:sz w:val="22"/>
          <w:szCs w:val="22"/>
        </w:rPr>
        <w:t>3</w:t>
      </w:r>
      <w:r w:rsidRPr="00A7114A">
        <w:rPr>
          <w:rFonts w:ascii="Century" w:hAnsi="Century" w:cs="Arial"/>
          <w:sz w:val="22"/>
          <w:szCs w:val="22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56176D49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45B101E9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2A31426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8D27C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5F3CEB2B" w14:textId="043C1F80" w:rsid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11912355" w14:textId="77777777" w:rsidR="00CA2C35" w:rsidRPr="00B838EF" w:rsidRDefault="00CA2C35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5E4241E5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EXTRATO DE CONTRATO Nº </w:t>
      </w:r>
      <w:r w:rsidR="00FC30E4">
        <w:rPr>
          <w:rFonts w:ascii="Century" w:hAnsi="Century" w:cs="Arial"/>
          <w:b/>
          <w:sz w:val="24"/>
          <w:szCs w:val="24"/>
        </w:rPr>
        <w:t>016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</w:t>
      </w:r>
      <w:r w:rsidR="00FC30E4">
        <w:rPr>
          <w:rFonts w:ascii="Century" w:hAnsi="Century" w:cs="Arial"/>
          <w:b/>
          <w:sz w:val="24"/>
          <w:szCs w:val="24"/>
        </w:rPr>
        <w:t>3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2ABDE3BD" w14:textId="4C4A49FC" w:rsidR="00B838EF" w:rsidRDefault="00B838EF" w:rsidP="00B67DDE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/>
          <w:sz w:val="21"/>
          <w:szCs w:val="21"/>
          <w:u w:val="single"/>
        </w:rPr>
      </w:pPr>
      <w:r w:rsidRPr="002C15B6">
        <w:rPr>
          <w:rFonts w:ascii="Century" w:hAnsi="Century" w:cs="Arial"/>
          <w:b/>
          <w:sz w:val="21"/>
          <w:szCs w:val="21"/>
        </w:rPr>
        <w:t>DISPENSA DE LICITAÇÃO 0</w:t>
      </w:r>
      <w:r w:rsidR="00EB5C9B">
        <w:rPr>
          <w:rFonts w:ascii="Century" w:hAnsi="Century" w:cs="Arial"/>
          <w:b/>
          <w:sz w:val="21"/>
          <w:szCs w:val="21"/>
        </w:rPr>
        <w:t>6</w:t>
      </w:r>
      <w:r w:rsidR="00C20728">
        <w:rPr>
          <w:rFonts w:ascii="Century" w:hAnsi="Century" w:cs="Arial"/>
          <w:b/>
          <w:sz w:val="21"/>
          <w:szCs w:val="21"/>
        </w:rPr>
        <w:t>5</w:t>
      </w:r>
      <w:r w:rsidRPr="002C15B6">
        <w:rPr>
          <w:rFonts w:ascii="Century" w:hAnsi="Century" w:cs="Arial"/>
          <w:b/>
          <w:sz w:val="21"/>
          <w:szCs w:val="21"/>
        </w:rPr>
        <w:t>/</w:t>
      </w:r>
      <w:r w:rsidR="003621E6" w:rsidRPr="002C15B6">
        <w:rPr>
          <w:rFonts w:ascii="Century" w:hAnsi="Century" w:cs="Arial"/>
          <w:b/>
          <w:sz w:val="21"/>
          <w:szCs w:val="21"/>
        </w:rPr>
        <w:t>2022</w:t>
      </w:r>
      <w:r w:rsidRPr="002C15B6">
        <w:rPr>
          <w:rFonts w:ascii="Century" w:hAnsi="Century" w:cs="Arial"/>
          <w:b/>
          <w:sz w:val="21"/>
          <w:szCs w:val="21"/>
        </w:rPr>
        <w:t>.</w:t>
      </w:r>
      <w:r w:rsidRPr="002C15B6">
        <w:rPr>
          <w:rFonts w:ascii="Century" w:hAnsi="Century" w:cs="Arial"/>
          <w:sz w:val="21"/>
          <w:szCs w:val="21"/>
        </w:rPr>
        <w:t xml:space="preserve"> </w:t>
      </w:r>
      <w:r w:rsidR="003621E6" w:rsidRPr="002C15B6">
        <w:rPr>
          <w:rFonts w:ascii="Century" w:hAnsi="Century" w:cs="Arial"/>
          <w:b/>
          <w:sz w:val="21"/>
          <w:szCs w:val="21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2C15B6">
        <w:rPr>
          <w:rFonts w:ascii="Century" w:hAnsi="Century" w:cs="Arial"/>
          <w:b/>
          <w:sz w:val="20"/>
          <w:szCs w:val="20"/>
        </w:rPr>
        <w:t>LOCADOR</w:t>
      </w:r>
      <w:r w:rsidRPr="002C15B6">
        <w:rPr>
          <w:rFonts w:ascii="Century" w:hAnsi="Century" w:cs="Arial"/>
          <w:b/>
          <w:sz w:val="20"/>
          <w:szCs w:val="20"/>
        </w:rPr>
        <w:t>:</w:t>
      </w:r>
      <w:r w:rsidRPr="002C15B6">
        <w:rPr>
          <w:rFonts w:ascii="Century" w:hAnsi="Century" w:cs="Arial"/>
          <w:sz w:val="20"/>
          <w:szCs w:val="20"/>
        </w:rPr>
        <w:t xml:space="preserve"> </w:t>
      </w:r>
      <w:r w:rsidR="003621E6" w:rsidRPr="002C15B6">
        <w:rPr>
          <w:rFonts w:ascii="Century" w:hAnsi="Century" w:cs="Arial"/>
          <w:bCs/>
          <w:sz w:val="19"/>
          <w:szCs w:val="19"/>
        </w:rPr>
        <w:t xml:space="preserve">MAREM EMPREENDIMENTO IMOBILIARIO LTDA – ME, CNPJ: 05.841.764/0001-23, </w:t>
      </w:r>
      <w:r w:rsidR="00EB5C9B" w:rsidRPr="00EB5C9B">
        <w:rPr>
          <w:rFonts w:ascii="Century" w:hAnsi="Century" w:cs="Arial"/>
          <w:bCs/>
          <w:sz w:val="22"/>
          <w:szCs w:val="22"/>
        </w:rPr>
        <w:t>Residente Rua Marechal Deodoro, Nº 166, Centro, Belmonte-</w:t>
      </w:r>
      <w:r w:rsidR="00EB5C9B" w:rsidRPr="00EB5C9B">
        <w:rPr>
          <w:rFonts w:ascii="Century" w:hAnsi="Century" w:cs="Arial"/>
          <w:bCs/>
          <w:sz w:val="19"/>
          <w:szCs w:val="19"/>
        </w:rPr>
        <w:t xml:space="preserve"> Ba,</w:t>
      </w:r>
      <w:r w:rsidR="00EB5C9B">
        <w:rPr>
          <w:rFonts w:ascii="Century" w:hAnsi="Century" w:cs="Arial"/>
          <w:bCs/>
          <w:sz w:val="19"/>
          <w:szCs w:val="19"/>
        </w:rPr>
        <w:t xml:space="preserve"> </w:t>
      </w:r>
      <w:r w:rsidRPr="003621E6">
        <w:rPr>
          <w:rFonts w:ascii="Century" w:hAnsi="Century" w:cs="Arial"/>
          <w:b/>
          <w:sz w:val="22"/>
          <w:szCs w:val="22"/>
        </w:rPr>
        <w:t>Valor Global: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2C15B6" w:rsidRPr="00971A8F">
        <w:rPr>
          <w:rFonts w:ascii="Century" w:hAnsi="Century" w:cs="Arial"/>
          <w:b/>
          <w:sz w:val="22"/>
          <w:szCs w:val="22"/>
        </w:rPr>
        <w:t xml:space="preserve">R$ </w:t>
      </w:r>
      <w:r w:rsidR="00694BB9" w:rsidRPr="00694BB9">
        <w:rPr>
          <w:rFonts w:ascii="Century" w:hAnsi="Century" w:cs="Arial"/>
          <w:b/>
          <w:sz w:val="22"/>
          <w:szCs w:val="22"/>
        </w:rPr>
        <w:t xml:space="preserve">9.152,48 </w:t>
      </w:r>
      <w:r w:rsidR="00FC30E4" w:rsidRPr="00FC30E4">
        <w:rPr>
          <w:rFonts w:ascii="Century" w:hAnsi="Century" w:cs="Arial"/>
          <w:b/>
          <w:bCs/>
          <w:sz w:val="21"/>
          <w:szCs w:val="21"/>
        </w:rPr>
        <w:t>(</w:t>
      </w:r>
      <w:r w:rsidR="00694BB9">
        <w:rPr>
          <w:rFonts w:ascii="Century" w:hAnsi="Century" w:cs="Arial"/>
          <w:b/>
          <w:bCs/>
          <w:sz w:val="21"/>
          <w:szCs w:val="21"/>
        </w:rPr>
        <w:t>nove</w:t>
      </w:r>
      <w:r w:rsidR="00971A8F">
        <w:rPr>
          <w:rFonts w:ascii="Century" w:hAnsi="Century" w:cs="Arial"/>
          <w:b/>
          <w:bCs/>
          <w:sz w:val="21"/>
          <w:szCs w:val="21"/>
        </w:rPr>
        <w:t xml:space="preserve"> </w:t>
      </w:r>
      <w:r w:rsidR="00FC30E4" w:rsidRPr="00FC30E4">
        <w:rPr>
          <w:rFonts w:ascii="Century" w:hAnsi="Century" w:cs="Arial"/>
          <w:b/>
          <w:bCs/>
          <w:sz w:val="21"/>
          <w:szCs w:val="21"/>
        </w:rPr>
        <w:t xml:space="preserve">mil, </w:t>
      </w:r>
      <w:r w:rsidR="00694BB9">
        <w:rPr>
          <w:rFonts w:ascii="Century" w:hAnsi="Century" w:cs="Arial"/>
          <w:b/>
          <w:bCs/>
          <w:sz w:val="21"/>
          <w:szCs w:val="21"/>
        </w:rPr>
        <w:t>cento</w:t>
      </w:r>
      <w:r w:rsidR="00971A8F">
        <w:rPr>
          <w:rFonts w:ascii="Century" w:hAnsi="Century" w:cs="Arial"/>
          <w:b/>
          <w:bCs/>
          <w:sz w:val="21"/>
          <w:szCs w:val="21"/>
        </w:rPr>
        <w:t xml:space="preserve"> e </w:t>
      </w:r>
      <w:r w:rsidR="00AF3F5A">
        <w:rPr>
          <w:rFonts w:ascii="Century" w:hAnsi="Century" w:cs="Arial"/>
          <w:b/>
          <w:bCs/>
          <w:sz w:val="21"/>
          <w:szCs w:val="21"/>
        </w:rPr>
        <w:t>cinquenta e</w:t>
      </w:r>
      <w:r w:rsidR="00694BB9">
        <w:rPr>
          <w:rFonts w:ascii="Century" w:hAnsi="Century" w:cs="Arial"/>
          <w:b/>
          <w:bCs/>
          <w:sz w:val="21"/>
          <w:szCs w:val="21"/>
        </w:rPr>
        <w:t xml:space="preserve"> dois </w:t>
      </w:r>
      <w:r w:rsidR="00971A8F">
        <w:rPr>
          <w:rFonts w:ascii="Century" w:hAnsi="Century" w:cs="Arial"/>
          <w:b/>
          <w:bCs/>
          <w:sz w:val="21"/>
          <w:szCs w:val="21"/>
        </w:rPr>
        <w:t>reais</w:t>
      </w:r>
      <w:r w:rsidR="00694BB9">
        <w:rPr>
          <w:rFonts w:ascii="Century" w:hAnsi="Century" w:cs="Arial"/>
          <w:b/>
          <w:bCs/>
          <w:sz w:val="21"/>
          <w:szCs w:val="21"/>
        </w:rPr>
        <w:t xml:space="preserve"> e quarenta e oito centavos</w:t>
      </w:r>
      <w:r w:rsidR="00971A8F">
        <w:rPr>
          <w:rFonts w:ascii="Century" w:hAnsi="Century" w:cs="Arial"/>
          <w:b/>
          <w:bCs/>
          <w:sz w:val="21"/>
          <w:szCs w:val="21"/>
        </w:rPr>
        <w:t>)</w:t>
      </w:r>
      <w:r w:rsidR="002C15B6" w:rsidRPr="002C15B6">
        <w:rPr>
          <w:rFonts w:ascii="Century" w:hAnsi="Century" w:cs="Arial"/>
          <w:bCs/>
          <w:sz w:val="22"/>
          <w:szCs w:val="22"/>
        </w:rPr>
        <w:t>.</w:t>
      </w:r>
      <w:r w:rsidRPr="003621E6">
        <w:rPr>
          <w:rFonts w:ascii="Century" w:hAnsi="Century" w:cs="Arial"/>
          <w:b/>
          <w:sz w:val="22"/>
          <w:szCs w:val="22"/>
        </w:rPr>
        <w:t xml:space="preserve"> Objeto: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B67DDE" w:rsidRPr="000A77C5">
        <w:rPr>
          <w:rFonts w:ascii="Century" w:hAnsi="Century" w:cs="Arial"/>
          <w:sz w:val="21"/>
          <w:szCs w:val="21"/>
        </w:rPr>
        <w:t>Locação de imóvel situado a Rua Quintino Bocaiuva, nº 794,</w:t>
      </w:r>
      <w:r w:rsidR="00B67DDE">
        <w:rPr>
          <w:rFonts w:ascii="Century" w:hAnsi="Century" w:cs="Arial"/>
          <w:sz w:val="21"/>
          <w:szCs w:val="21"/>
        </w:rPr>
        <w:t xml:space="preserve"> Apartamento nº 02, </w:t>
      </w:r>
      <w:r w:rsidR="00B67DDE" w:rsidRPr="000A77C5">
        <w:rPr>
          <w:rFonts w:ascii="Century" w:hAnsi="Century" w:cs="Arial"/>
          <w:sz w:val="21"/>
          <w:szCs w:val="21"/>
        </w:rPr>
        <w:t>Centro – Belmonte Bahia neste Município, para Estadia da Equipe Técnica de Consultoria empresa ‘</w:t>
      </w:r>
      <w:r w:rsidR="00B67DDE" w:rsidRPr="000A77C5">
        <w:rPr>
          <w:rFonts w:ascii="Century" w:hAnsi="Century" w:cs="Arial"/>
          <w:b/>
          <w:bCs/>
          <w:sz w:val="21"/>
          <w:szCs w:val="21"/>
        </w:rPr>
        <w:t>’CR CONTABILIDADE’</w:t>
      </w:r>
      <w:r w:rsidR="00B67DDE">
        <w:rPr>
          <w:rFonts w:ascii="Century" w:hAnsi="Century" w:cs="Arial"/>
          <w:sz w:val="21"/>
          <w:szCs w:val="21"/>
        </w:rPr>
        <w:t xml:space="preserve">. Conforme dispõe a Clausula 3.1.2(F) do Contrato nº 080 da Inexigibilidade nº 006/2021, de responsabilidade da Secretaria de Finanças, conforme PA nº 015/2023, Dispensa n º 015/2023, Contrato nº 015/2023. Vigência </w:t>
      </w:r>
      <w:r w:rsidR="00B67DDE" w:rsidRPr="007A5322">
        <w:rPr>
          <w:rFonts w:ascii="Century" w:hAnsi="Century" w:cs="Arial"/>
          <w:sz w:val="21"/>
          <w:szCs w:val="21"/>
        </w:rPr>
        <w:t xml:space="preserve">de </w:t>
      </w:r>
      <w:r w:rsidR="00B67DDE">
        <w:rPr>
          <w:rFonts w:ascii="Century" w:hAnsi="Century" w:cs="Arial"/>
          <w:b/>
          <w:sz w:val="21"/>
          <w:szCs w:val="21"/>
          <w:u w:val="single"/>
        </w:rPr>
        <w:t>17</w:t>
      </w:r>
      <w:r w:rsidR="00B67DDE" w:rsidRPr="009B2CC0">
        <w:rPr>
          <w:rFonts w:ascii="Century" w:hAnsi="Century" w:cs="Arial"/>
          <w:b/>
          <w:sz w:val="21"/>
          <w:szCs w:val="21"/>
          <w:u w:val="single"/>
        </w:rPr>
        <w:t xml:space="preserve">/02/2023 a </w:t>
      </w:r>
      <w:r w:rsidR="00B67DDE">
        <w:rPr>
          <w:rFonts w:ascii="Century" w:hAnsi="Century" w:cs="Arial"/>
          <w:b/>
          <w:sz w:val="21"/>
          <w:szCs w:val="21"/>
          <w:u w:val="single"/>
        </w:rPr>
        <w:t>17</w:t>
      </w:r>
      <w:r w:rsidR="00B67DDE" w:rsidRPr="009B2CC0">
        <w:rPr>
          <w:rFonts w:ascii="Century" w:hAnsi="Century" w:cs="Arial"/>
          <w:b/>
          <w:sz w:val="21"/>
          <w:szCs w:val="21"/>
          <w:u w:val="single"/>
        </w:rPr>
        <w:t>/02/2024</w:t>
      </w:r>
      <w:r w:rsidR="00B67DDE">
        <w:rPr>
          <w:rFonts w:ascii="Century" w:hAnsi="Century" w:cs="Arial"/>
          <w:b/>
          <w:sz w:val="21"/>
          <w:szCs w:val="21"/>
          <w:u w:val="single"/>
        </w:rPr>
        <w:t>.</w:t>
      </w:r>
    </w:p>
    <w:p w14:paraId="62D6DF68" w14:textId="77777777" w:rsidR="00B67DDE" w:rsidRPr="00B838EF" w:rsidRDefault="00B67DDE" w:rsidP="00B67DDE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</w:rPr>
      </w:pPr>
    </w:p>
    <w:p w14:paraId="51D689A6" w14:textId="508CF401" w:rsidR="00B838EF" w:rsidRPr="006F0FCD" w:rsidRDefault="00B838EF" w:rsidP="00B838EF">
      <w:pPr>
        <w:spacing w:before="200"/>
        <w:jc w:val="right"/>
        <w:rPr>
          <w:rFonts w:ascii="Century" w:hAnsi="Century" w:cs="Arial"/>
          <w:sz w:val="21"/>
          <w:szCs w:val="21"/>
        </w:rPr>
      </w:pPr>
      <w:r w:rsidRPr="006F0FCD">
        <w:rPr>
          <w:rFonts w:ascii="Century" w:hAnsi="Century" w:cs="Arial"/>
          <w:sz w:val="21"/>
          <w:szCs w:val="21"/>
        </w:rPr>
        <w:t xml:space="preserve">Belmonte/BA, </w:t>
      </w:r>
      <w:r w:rsidR="00B67DDE">
        <w:rPr>
          <w:rFonts w:ascii="Century" w:hAnsi="Century" w:cs="Arial"/>
          <w:sz w:val="21"/>
          <w:szCs w:val="21"/>
        </w:rPr>
        <w:t>17</w:t>
      </w:r>
      <w:r w:rsidRPr="00971A8F">
        <w:rPr>
          <w:rFonts w:ascii="Century" w:hAnsi="Century" w:cs="Arial"/>
          <w:sz w:val="21"/>
          <w:szCs w:val="21"/>
        </w:rPr>
        <w:t xml:space="preserve"> de </w:t>
      </w:r>
      <w:r w:rsidR="00971A8F" w:rsidRPr="00971A8F">
        <w:rPr>
          <w:rFonts w:ascii="Century" w:hAnsi="Century" w:cs="Arial"/>
          <w:sz w:val="21"/>
          <w:szCs w:val="21"/>
        </w:rPr>
        <w:t>fevereiro</w:t>
      </w:r>
      <w:r w:rsidRPr="00971A8F">
        <w:rPr>
          <w:rFonts w:ascii="Century" w:hAnsi="Century" w:cs="Arial"/>
          <w:sz w:val="21"/>
          <w:szCs w:val="21"/>
        </w:rPr>
        <w:t xml:space="preserve"> de </w:t>
      </w:r>
      <w:r w:rsidR="003621E6" w:rsidRPr="00971A8F">
        <w:rPr>
          <w:rFonts w:ascii="Century" w:hAnsi="Century" w:cs="Arial"/>
          <w:sz w:val="21"/>
          <w:szCs w:val="21"/>
        </w:rPr>
        <w:t>202</w:t>
      </w:r>
      <w:r w:rsidR="00FC30E4" w:rsidRPr="00971A8F">
        <w:rPr>
          <w:rFonts w:ascii="Century" w:hAnsi="Century" w:cs="Arial"/>
          <w:sz w:val="21"/>
          <w:szCs w:val="21"/>
        </w:rPr>
        <w:t>3</w:t>
      </w:r>
      <w:r w:rsidR="00205E4E" w:rsidRPr="006F0FCD">
        <w:rPr>
          <w:rFonts w:ascii="Century" w:hAnsi="Century" w:cs="Arial"/>
          <w:sz w:val="21"/>
          <w:szCs w:val="21"/>
        </w:rPr>
        <w:t>.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F73543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14D555DA" w14:textId="77777777" w:rsidR="007D6276" w:rsidRPr="00B838EF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7"/>
      <w:footerReference w:type="default" r:id="rId8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8031" w14:textId="77777777" w:rsidR="00AF17FD" w:rsidRDefault="00AF17FD" w:rsidP="0049359F">
      <w:r>
        <w:separator/>
      </w:r>
    </w:p>
  </w:endnote>
  <w:endnote w:type="continuationSeparator" w:id="0">
    <w:p w14:paraId="2B722552" w14:textId="77777777" w:rsidR="00AF17FD" w:rsidRDefault="00AF17F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39723" w14:textId="77777777" w:rsidR="00AF17FD" w:rsidRDefault="00AF17FD" w:rsidP="0049359F">
      <w:r>
        <w:separator/>
      </w:r>
    </w:p>
  </w:footnote>
  <w:footnote w:type="continuationSeparator" w:id="0">
    <w:p w14:paraId="03959610" w14:textId="77777777" w:rsidR="00AF17FD" w:rsidRDefault="00AF17F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0A77C5"/>
    <w:rsid w:val="000B2E14"/>
    <w:rsid w:val="000E1504"/>
    <w:rsid w:val="001106F8"/>
    <w:rsid w:val="00124734"/>
    <w:rsid w:val="001F3F51"/>
    <w:rsid w:val="001F6AD1"/>
    <w:rsid w:val="00205E4E"/>
    <w:rsid w:val="00206F3D"/>
    <w:rsid w:val="00221353"/>
    <w:rsid w:val="00262770"/>
    <w:rsid w:val="0028146F"/>
    <w:rsid w:val="002A6F7C"/>
    <w:rsid w:val="002A7BB2"/>
    <w:rsid w:val="002B362E"/>
    <w:rsid w:val="002C15B6"/>
    <w:rsid w:val="002C30AB"/>
    <w:rsid w:val="00302F14"/>
    <w:rsid w:val="00316EAD"/>
    <w:rsid w:val="003239E9"/>
    <w:rsid w:val="00334C6D"/>
    <w:rsid w:val="00360573"/>
    <w:rsid w:val="003621E6"/>
    <w:rsid w:val="003E31F8"/>
    <w:rsid w:val="003E437B"/>
    <w:rsid w:val="003F1447"/>
    <w:rsid w:val="004625F9"/>
    <w:rsid w:val="0049359F"/>
    <w:rsid w:val="004A77FF"/>
    <w:rsid w:val="004A7CFF"/>
    <w:rsid w:val="004D2806"/>
    <w:rsid w:val="004E434E"/>
    <w:rsid w:val="00574A29"/>
    <w:rsid w:val="005B4757"/>
    <w:rsid w:val="005F4069"/>
    <w:rsid w:val="00636EEC"/>
    <w:rsid w:val="0065695E"/>
    <w:rsid w:val="00675FBC"/>
    <w:rsid w:val="00693A29"/>
    <w:rsid w:val="00694BB9"/>
    <w:rsid w:val="006B7EB5"/>
    <w:rsid w:val="006F0FCD"/>
    <w:rsid w:val="006F4A72"/>
    <w:rsid w:val="00707531"/>
    <w:rsid w:val="007121E8"/>
    <w:rsid w:val="007741A2"/>
    <w:rsid w:val="00786265"/>
    <w:rsid w:val="007A5322"/>
    <w:rsid w:val="007B33BB"/>
    <w:rsid w:val="007C1FC2"/>
    <w:rsid w:val="007D6276"/>
    <w:rsid w:val="007E78C0"/>
    <w:rsid w:val="008F382F"/>
    <w:rsid w:val="00931A24"/>
    <w:rsid w:val="00957594"/>
    <w:rsid w:val="00971A8F"/>
    <w:rsid w:val="0098761C"/>
    <w:rsid w:val="0099244C"/>
    <w:rsid w:val="009C2030"/>
    <w:rsid w:val="009F5AA2"/>
    <w:rsid w:val="009F7996"/>
    <w:rsid w:val="00A12EF8"/>
    <w:rsid w:val="00A3238A"/>
    <w:rsid w:val="00A348BB"/>
    <w:rsid w:val="00A640D2"/>
    <w:rsid w:val="00A7114A"/>
    <w:rsid w:val="00A8533E"/>
    <w:rsid w:val="00A97BAC"/>
    <w:rsid w:val="00AF17FD"/>
    <w:rsid w:val="00AF3F5A"/>
    <w:rsid w:val="00B03117"/>
    <w:rsid w:val="00B626BB"/>
    <w:rsid w:val="00B67DDE"/>
    <w:rsid w:val="00B838EF"/>
    <w:rsid w:val="00B878E0"/>
    <w:rsid w:val="00B9164F"/>
    <w:rsid w:val="00B92E46"/>
    <w:rsid w:val="00BC549F"/>
    <w:rsid w:val="00BE10C4"/>
    <w:rsid w:val="00BF4B55"/>
    <w:rsid w:val="00C20728"/>
    <w:rsid w:val="00C26303"/>
    <w:rsid w:val="00C45F92"/>
    <w:rsid w:val="00C666E7"/>
    <w:rsid w:val="00C70018"/>
    <w:rsid w:val="00C97469"/>
    <w:rsid w:val="00CA2C35"/>
    <w:rsid w:val="00CE5C6B"/>
    <w:rsid w:val="00D00E87"/>
    <w:rsid w:val="00D55D51"/>
    <w:rsid w:val="00DB6E46"/>
    <w:rsid w:val="00DC6062"/>
    <w:rsid w:val="00E76A7C"/>
    <w:rsid w:val="00EB5C9B"/>
    <w:rsid w:val="00EC5D7B"/>
    <w:rsid w:val="00EF494D"/>
    <w:rsid w:val="00F06EE4"/>
    <w:rsid w:val="00F3646B"/>
    <w:rsid w:val="00F64EF2"/>
    <w:rsid w:val="00FC1DE1"/>
    <w:rsid w:val="00FC30E4"/>
    <w:rsid w:val="00FE2026"/>
    <w:rsid w:val="00FE639B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47B79-F06D-48B7-9FF6-1E9E9A68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2023-02-17T12:27:00Z</cp:lastPrinted>
  <dcterms:created xsi:type="dcterms:W3CDTF">2023-02-17T14:07:00Z</dcterms:created>
  <dcterms:modified xsi:type="dcterms:W3CDTF">2023-02-17T14:07:00Z</dcterms:modified>
</cp:coreProperties>
</file>