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92875" w14:textId="77777777" w:rsidR="006C793A" w:rsidRPr="000E23CA" w:rsidRDefault="006C793A" w:rsidP="006C793A">
      <w:pPr>
        <w:spacing w:before="200"/>
        <w:jc w:val="both"/>
        <w:rPr>
          <w:rFonts w:ascii="Century" w:hAnsi="Century" w:cs="Arial"/>
          <w:sz w:val="22"/>
          <w:szCs w:val="22"/>
        </w:rPr>
      </w:pPr>
    </w:p>
    <w:p w14:paraId="5381FA27" w14:textId="77777777" w:rsidR="006C793A" w:rsidRPr="000E23CA" w:rsidRDefault="006C793A" w:rsidP="006C793A">
      <w:pPr>
        <w:jc w:val="center"/>
        <w:rPr>
          <w:rFonts w:ascii="Century" w:hAnsi="Century" w:cs="Arial"/>
          <w:b/>
          <w:sz w:val="22"/>
          <w:szCs w:val="22"/>
        </w:rPr>
      </w:pPr>
      <w:r w:rsidRPr="000E23CA">
        <w:rPr>
          <w:rFonts w:ascii="Century" w:hAnsi="Century" w:cs="Arial"/>
          <w:b/>
          <w:sz w:val="22"/>
          <w:szCs w:val="22"/>
        </w:rPr>
        <w:t>RATIFICAÇÃO</w:t>
      </w:r>
    </w:p>
    <w:p w14:paraId="3C668881" w14:textId="451AD840" w:rsidR="006C793A" w:rsidRDefault="006C793A" w:rsidP="006C793A">
      <w:pPr>
        <w:jc w:val="center"/>
        <w:rPr>
          <w:rFonts w:ascii="Century" w:hAnsi="Century" w:cs="Arial"/>
          <w:b/>
          <w:sz w:val="22"/>
          <w:szCs w:val="22"/>
        </w:rPr>
      </w:pPr>
      <w:r w:rsidRPr="000E23CA">
        <w:rPr>
          <w:rFonts w:ascii="Century" w:hAnsi="Century" w:cs="Arial"/>
          <w:b/>
          <w:sz w:val="22"/>
          <w:szCs w:val="22"/>
        </w:rPr>
        <w:t xml:space="preserve"> ATO FORMAL DE DISPENSA DE LICITAÇÃO Nº 0</w:t>
      </w:r>
      <w:r w:rsidR="0093400C">
        <w:rPr>
          <w:rFonts w:ascii="Century" w:hAnsi="Century" w:cs="Arial"/>
          <w:b/>
          <w:sz w:val="22"/>
          <w:szCs w:val="22"/>
        </w:rPr>
        <w:t>80</w:t>
      </w:r>
      <w:r w:rsidRPr="000E23CA">
        <w:rPr>
          <w:rFonts w:ascii="Century" w:hAnsi="Century" w:cs="Arial"/>
          <w:b/>
          <w:sz w:val="22"/>
          <w:szCs w:val="22"/>
        </w:rPr>
        <w:t>/2021</w:t>
      </w:r>
    </w:p>
    <w:p w14:paraId="448F8AA4" w14:textId="77777777" w:rsidR="006C793A" w:rsidRPr="000E23CA" w:rsidRDefault="006C793A" w:rsidP="006C793A">
      <w:pPr>
        <w:jc w:val="center"/>
        <w:rPr>
          <w:rFonts w:ascii="Century" w:hAnsi="Century" w:cs="Arial"/>
          <w:b/>
          <w:sz w:val="22"/>
          <w:szCs w:val="22"/>
        </w:rPr>
      </w:pPr>
    </w:p>
    <w:p w14:paraId="51C67DE2" w14:textId="77777777" w:rsidR="006C793A" w:rsidRPr="0093400C" w:rsidRDefault="006C793A" w:rsidP="006C793A">
      <w:pPr>
        <w:jc w:val="both"/>
        <w:rPr>
          <w:rFonts w:ascii="Century" w:hAnsi="Century" w:cs="Arial"/>
          <w:sz w:val="22"/>
          <w:szCs w:val="22"/>
        </w:rPr>
      </w:pPr>
    </w:p>
    <w:p w14:paraId="46D82BCE" w14:textId="5301364C" w:rsidR="006C793A" w:rsidRPr="0093400C" w:rsidRDefault="006C793A" w:rsidP="006C793A">
      <w:pPr>
        <w:jc w:val="both"/>
        <w:rPr>
          <w:rFonts w:ascii="Century" w:hAnsi="Century" w:cs="Arial"/>
          <w:sz w:val="22"/>
          <w:szCs w:val="22"/>
        </w:rPr>
      </w:pPr>
      <w:r w:rsidRPr="0093400C">
        <w:rPr>
          <w:rFonts w:ascii="Century" w:hAnsi="Century" w:cs="Arial"/>
          <w:b/>
          <w:sz w:val="22"/>
          <w:szCs w:val="22"/>
        </w:rPr>
        <w:t>O Prefeito Municipal de Belmonte, BA</w:t>
      </w:r>
      <w:r w:rsidRPr="0093400C">
        <w:rPr>
          <w:rFonts w:ascii="Century" w:hAnsi="Century" w:cs="Arial"/>
          <w:sz w:val="22"/>
          <w:szCs w:val="22"/>
        </w:rPr>
        <w:t xml:space="preserve">, no uso da competência que lhe outorga o art. 24, INCISO II da Lei Federal nº8.666 de 21 de junho de 1993 e suas alterações, </w:t>
      </w:r>
      <w:r w:rsidRPr="0093400C">
        <w:rPr>
          <w:rFonts w:ascii="Century" w:hAnsi="Century" w:cs="Arial"/>
          <w:b/>
          <w:sz w:val="22"/>
          <w:szCs w:val="22"/>
        </w:rPr>
        <w:t>RATIFICA</w:t>
      </w:r>
      <w:r w:rsidRPr="0093400C">
        <w:rPr>
          <w:rFonts w:ascii="Century" w:hAnsi="Century" w:cs="Arial"/>
          <w:sz w:val="22"/>
          <w:szCs w:val="22"/>
        </w:rPr>
        <w:t xml:space="preserve"> o Ato da </w:t>
      </w:r>
      <w:r w:rsidRPr="0093400C">
        <w:rPr>
          <w:rFonts w:ascii="Century" w:hAnsi="Century" w:cs="Arial"/>
          <w:b/>
          <w:sz w:val="22"/>
          <w:szCs w:val="22"/>
        </w:rPr>
        <w:t>DISPENSA DE LICITAÇÃO Nº 0</w:t>
      </w:r>
      <w:r w:rsidR="0093400C" w:rsidRPr="0093400C">
        <w:rPr>
          <w:rFonts w:ascii="Century" w:hAnsi="Century" w:cs="Arial"/>
          <w:b/>
          <w:sz w:val="22"/>
          <w:szCs w:val="22"/>
        </w:rPr>
        <w:t>80</w:t>
      </w:r>
      <w:r w:rsidRPr="0093400C">
        <w:rPr>
          <w:rFonts w:ascii="Century" w:hAnsi="Century" w:cs="Arial"/>
          <w:b/>
          <w:sz w:val="22"/>
          <w:szCs w:val="22"/>
        </w:rPr>
        <w:t>/2021</w:t>
      </w:r>
      <w:r w:rsidRPr="0093400C">
        <w:rPr>
          <w:rFonts w:ascii="Century" w:hAnsi="Century" w:cs="Arial"/>
          <w:sz w:val="22"/>
          <w:szCs w:val="22"/>
        </w:rPr>
        <w:t>, conforme parecer da Comissão Permanente de Licitação e Parecer Jurídico emitido pelo Procurador Jurídico Municipal vem formalizar A DISPENSA DO PROCEDIMENTO LICITATÓRIO, para contratação direta com o</w:t>
      </w:r>
      <w:r w:rsidRPr="00F34D24">
        <w:rPr>
          <w:rFonts w:ascii="Century" w:hAnsi="Century" w:cs="Arial"/>
          <w:sz w:val="21"/>
          <w:szCs w:val="21"/>
        </w:rPr>
        <w:t xml:space="preserve"> </w:t>
      </w:r>
      <w:r w:rsidRPr="00F34D24">
        <w:rPr>
          <w:rFonts w:ascii="Century" w:hAnsi="Century" w:cs="Arial"/>
          <w:b/>
          <w:sz w:val="21"/>
          <w:szCs w:val="21"/>
        </w:rPr>
        <w:t xml:space="preserve">LICITANTE: </w:t>
      </w:r>
      <w:bookmarkStart w:id="0" w:name="_Hlk15374251"/>
      <w:r w:rsidR="0093400C">
        <w:rPr>
          <w:rFonts w:ascii="Century" w:hAnsi="Century" w:cs="Arial"/>
          <w:b/>
          <w:sz w:val="21"/>
          <w:szCs w:val="21"/>
        </w:rPr>
        <w:t>INSTRUMENTAL SÃO JORGE LTDA</w:t>
      </w:r>
      <w:r w:rsidRPr="00F34D24">
        <w:rPr>
          <w:rFonts w:ascii="Century" w:hAnsi="Century" w:cs="Arial"/>
          <w:sz w:val="21"/>
          <w:szCs w:val="21"/>
        </w:rPr>
        <w:t xml:space="preserve">, </w:t>
      </w:r>
      <w:r w:rsidRPr="00F34D24">
        <w:rPr>
          <w:rFonts w:ascii="Century" w:hAnsi="Century" w:cs="Arial"/>
          <w:b/>
          <w:sz w:val="21"/>
          <w:szCs w:val="21"/>
        </w:rPr>
        <w:t xml:space="preserve">CNPJ </w:t>
      </w:r>
      <w:bookmarkEnd w:id="0"/>
      <w:r w:rsidR="0093400C">
        <w:rPr>
          <w:rFonts w:ascii="Century" w:hAnsi="Century" w:cs="Arial"/>
          <w:b/>
          <w:sz w:val="21"/>
          <w:szCs w:val="21"/>
        </w:rPr>
        <w:t>34.254.532/0001-77</w:t>
      </w:r>
      <w:r w:rsidRPr="00F34D24">
        <w:rPr>
          <w:rFonts w:ascii="Century" w:hAnsi="Century" w:cs="Arial"/>
          <w:b/>
          <w:sz w:val="21"/>
          <w:szCs w:val="21"/>
        </w:rPr>
        <w:t xml:space="preserve">, </w:t>
      </w:r>
      <w:r w:rsidR="0093400C">
        <w:rPr>
          <w:rFonts w:ascii="Century" w:hAnsi="Century" w:cs="Arial"/>
          <w:b/>
          <w:sz w:val="21"/>
          <w:szCs w:val="21"/>
        </w:rPr>
        <w:t>AV. MANOEL CHAVES, 2376, SÃO CAETANO – ITABUNA BAHIA.</w:t>
      </w:r>
      <w:r w:rsidRPr="00F34D24">
        <w:rPr>
          <w:rFonts w:ascii="Century" w:hAnsi="Century" w:cs="Arial"/>
          <w:b/>
          <w:sz w:val="21"/>
          <w:szCs w:val="21"/>
        </w:rPr>
        <w:t xml:space="preserve"> OBJETO</w:t>
      </w:r>
      <w:r w:rsidRPr="00F34D24">
        <w:rPr>
          <w:rFonts w:ascii="Century" w:hAnsi="Century" w:cs="Arial"/>
          <w:sz w:val="21"/>
          <w:szCs w:val="21"/>
        </w:rPr>
        <w:t xml:space="preserve">: </w:t>
      </w:r>
      <w:r w:rsidR="0093400C" w:rsidRPr="00773CCA">
        <w:rPr>
          <w:rFonts w:ascii="Century" w:hAnsi="Century" w:cs="Arial"/>
          <w:sz w:val="22"/>
          <w:szCs w:val="22"/>
        </w:rPr>
        <w:t xml:space="preserve">Contratação de sociedade empresária para aquisição </w:t>
      </w:r>
      <w:r w:rsidR="0093400C">
        <w:rPr>
          <w:rFonts w:ascii="Century" w:hAnsi="Century" w:cs="Arial"/>
          <w:sz w:val="22"/>
          <w:szCs w:val="22"/>
        </w:rPr>
        <w:t>de materiais de coleta para exames preventivos realizados pelo SUS em mulheres em idade fértil, visando atender as necessidades da Unidades Básicas de saúde, Hospital Dr. José da Costa Pinto Dantas em Belmonte e Unidade Mista Isabel Souto em Barrolândia, conforme especificações em anexo</w:t>
      </w:r>
      <w:r w:rsidRPr="00F34D24">
        <w:rPr>
          <w:rFonts w:ascii="Century" w:hAnsi="Century" w:cs="Arial"/>
          <w:sz w:val="21"/>
          <w:szCs w:val="21"/>
        </w:rPr>
        <w:t xml:space="preserve">, no valor de </w:t>
      </w:r>
      <w:r w:rsidRPr="00F34D24">
        <w:rPr>
          <w:rFonts w:ascii="Century" w:hAnsi="Century" w:cs="Arial"/>
          <w:b/>
          <w:bCs/>
          <w:sz w:val="21"/>
          <w:szCs w:val="21"/>
        </w:rPr>
        <w:t xml:space="preserve">R$ </w:t>
      </w:r>
      <w:r w:rsidR="0093400C">
        <w:rPr>
          <w:rFonts w:ascii="Century" w:hAnsi="Century" w:cs="Arial"/>
          <w:b/>
          <w:bCs/>
          <w:sz w:val="21"/>
          <w:szCs w:val="21"/>
        </w:rPr>
        <w:t>17.057,60</w:t>
      </w:r>
      <w:r w:rsidRPr="00F34D24">
        <w:rPr>
          <w:rFonts w:ascii="Century" w:hAnsi="Century" w:cs="Arial"/>
          <w:b/>
          <w:bCs/>
          <w:sz w:val="21"/>
          <w:szCs w:val="21"/>
        </w:rPr>
        <w:t xml:space="preserve"> (</w:t>
      </w:r>
      <w:r w:rsidR="0093400C">
        <w:rPr>
          <w:rFonts w:ascii="Century" w:hAnsi="Century" w:cs="Arial"/>
          <w:b/>
          <w:bCs/>
          <w:sz w:val="21"/>
          <w:szCs w:val="21"/>
        </w:rPr>
        <w:t>dezessete</w:t>
      </w:r>
      <w:r w:rsidR="000E722E">
        <w:rPr>
          <w:rFonts w:ascii="Century" w:hAnsi="Century" w:cs="Arial"/>
          <w:b/>
          <w:bCs/>
          <w:sz w:val="21"/>
          <w:szCs w:val="21"/>
        </w:rPr>
        <w:t xml:space="preserve"> mil </w:t>
      </w:r>
      <w:r w:rsidR="0093400C">
        <w:rPr>
          <w:rFonts w:ascii="Century" w:hAnsi="Century" w:cs="Arial"/>
          <w:b/>
          <w:bCs/>
          <w:sz w:val="21"/>
          <w:szCs w:val="21"/>
        </w:rPr>
        <w:t>e cinquenta e sete reais e sessenta</w:t>
      </w:r>
      <w:r w:rsidR="000E722E">
        <w:rPr>
          <w:rFonts w:ascii="Century" w:hAnsi="Century" w:cs="Arial"/>
          <w:b/>
          <w:bCs/>
          <w:sz w:val="21"/>
          <w:szCs w:val="21"/>
        </w:rPr>
        <w:t xml:space="preserve"> centavos</w:t>
      </w:r>
      <w:r w:rsidRPr="00F34D24">
        <w:rPr>
          <w:rFonts w:ascii="Century" w:hAnsi="Century" w:cs="Arial"/>
          <w:b/>
          <w:bCs/>
          <w:sz w:val="21"/>
          <w:szCs w:val="21"/>
        </w:rPr>
        <w:t>)</w:t>
      </w:r>
      <w:r w:rsidRPr="00F34D24">
        <w:rPr>
          <w:rFonts w:ascii="Century" w:hAnsi="Century" w:cs="Arial"/>
          <w:sz w:val="21"/>
          <w:szCs w:val="21"/>
        </w:rPr>
        <w:t>, publique-se no local de costume. Celebre-se o respectivo contrato, que será regido obedecendo às formalidades de direito público, na forma do art. 61 e 62 da lei nº 8.666/93, cuja minuta foi aprovada pela Procuradoria Jurídica.</w:t>
      </w:r>
    </w:p>
    <w:p w14:paraId="6E155C78" w14:textId="77777777" w:rsidR="006C793A" w:rsidRDefault="006C793A" w:rsidP="006C793A">
      <w:pPr>
        <w:jc w:val="both"/>
        <w:rPr>
          <w:rFonts w:ascii="Century" w:hAnsi="Century" w:cs="Arial"/>
          <w:sz w:val="21"/>
          <w:szCs w:val="21"/>
        </w:rPr>
      </w:pPr>
    </w:p>
    <w:p w14:paraId="4489513E" w14:textId="77777777" w:rsidR="006C793A" w:rsidRDefault="006C793A" w:rsidP="006C793A">
      <w:pPr>
        <w:jc w:val="both"/>
        <w:rPr>
          <w:rFonts w:ascii="Century" w:hAnsi="Century" w:cs="Arial"/>
          <w:sz w:val="21"/>
          <w:szCs w:val="21"/>
        </w:rPr>
      </w:pPr>
    </w:p>
    <w:p w14:paraId="62FE95DB" w14:textId="77777777" w:rsidR="006C793A" w:rsidRPr="00F34D24" w:rsidRDefault="006C793A" w:rsidP="006C793A">
      <w:pPr>
        <w:jc w:val="both"/>
        <w:rPr>
          <w:rFonts w:ascii="Century" w:hAnsi="Century" w:cs="Arial"/>
          <w:sz w:val="21"/>
          <w:szCs w:val="21"/>
        </w:rPr>
      </w:pPr>
    </w:p>
    <w:p w14:paraId="5BC7E6B2" w14:textId="77777777" w:rsidR="006C793A" w:rsidRPr="000E23CA" w:rsidRDefault="006C793A" w:rsidP="006C793A">
      <w:pPr>
        <w:jc w:val="both"/>
        <w:rPr>
          <w:rFonts w:ascii="Century" w:hAnsi="Century" w:cs="Arial"/>
          <w:sz w:val="22"/>
          <w:szCs w:val="22"/>
        </w:rPr>
      </w:pPr>
    </w:p>
    <w:p w14:paraId="1EEA2956" w14:textId="77777777" w:rsidR="006C793A" w:rsidRPr="000E23CA" w:rsidRDefault="006C793A" w:rsidP="006C793A">
      <w:pPr>
        <w:jc w:val="both"/>
        <w:rPr>
          <w:rFonts w:ascii="Century" w:hAnsi="Century" w:cs="Arial"/>
          <w:sz w:val="22"/>
          <w:szCs w:val="22"/>
        </w:rPr>
      </w:pPr>
    </w:p>
    <w:p w14:paraId="18408696" w14:textId="3D0498EE" w:rsidR="006C793A" w:rsidRPr="000E23CA" w:rsidRDefault="006C793A" w:rsidP="006C793A">
      <w:pPr>
        <w:jc w:val="center"/>
        <w:rPr>
          <w:rFonts w:ascii="Century" w:hAnsi="Century" w:cs="Arial"/>
          <w:sz w:val="22"/>
          <w:szCs w:val="22"/>
        </w:rPr>
      </w:pPr>
      <w:r w:rsidRPr="000E23CA">
        <w:rPr>
          <w:rFonts w:ascii="Century" w:hAnsi="Century" w:cs="Arial"/>
          <w:sz w:val="22"/>
          <w:szCs w:val="22"/>
        </w:rPr>
        <w:t>Gabinete do Prefeito,</w:t>
      </w:r>
      <w:r w:rsidR="0093400C">
        <w:rPr>
          <w:rFonts w:ascii="Century" w:hAnsi="Century" w:cs="Arial"/>
          <w:sz w:val="22"/>
          <w:szCs w:val="22"/>
        </w:rPr>
        <w:t xml:space="preserve"> 01</w:t>
      </w:r>
      <w:r w:rsidRPr="000E23CA">
        <w:rPr>
          <w:rFonts w:ascii="Century" w:hAnsi="Century"/>
          <w:sz w:val="22"/>
          <w:szCs w:val="22"/>
        </w:rPr>
        <w:t xml:space="preserve"> de </w:t>
      </w:r>
      <w:r w:rsidR="0093400C">
        <w:rPr>
          <w:rFonts w:ascii="Century" w:hAnsi="Century"/>
          <w:sz w:val="22"/>
          <w:szCs w:val="22"/>
        </w:rPr>
        <w:t>julho</w:t>
      </w:r>
      <w:r w:rsidRPr="000E23CA">
        <w:rPr>
          <w:rFonts w:ascii="Century" w:hAnsi="Century"/>
          <w:sz w:val="22"/>
          <w:szCs w:val="22"/>
        </w:rPr>
        <w:t xml:space="preserve"> de 2021.</w:t>
      </w:r>
    </w:p>
    <w:p w14:paraId="7E77E0C3" w14:textId="77777777" w:rsidR="006C793A" w:rsidRPr="000E23CA" w:rsidRDefault="006C793A" w:rsidP="006C793A">
      <w:pPr>
        <w:jc w:val="center"/>
        <w:rPr>
          <w:rFonts w:ascii="Century" w:hAnsi="Century" w:cs="Arial"/>
          <w:sz w:val="22"/>
          <w:szCs w:val="22"/>
        </w:rPr>
      </w:pPr>
    </w:p>
    <w:p w14:paraId="57F6827D" w14:textId="77777777" w:rsidR="006C793A" w:rsidRPr="000E23CA" w:rsidRDefault="006C793A" w:rsidP="006C793A">
      <w:pPr>
        <w:jc w:val="center"/>
        <w:rPr>
          <w:rFonts w:ascii="Century" w:hAnsi="Century" w:cs="Arial"/>
          <w:sz w:val="22"/>
          <w:szCs w:val="22"/>
        </w:rPr>
      </w:pPr>
    </w:p>
    <w:p w14:paraId="26F8D3BF" w14:textId="196D6100" w:rsidR="006C793A" w:rsidRDefault="006C793A" w:rsidP="006C793A">
      <w:pPr>
        <w:jc w:val="center"/>
        <w:rPr>
          <w:rFonts w:ascii="Century" w:hAnsi="Century" w:cs="Arial"/>
          <w:sz w:val="22"/>
          <w:szCs w:val="22"/>
        </w:rPr>
      </w:pPr>
    </w:p>
    <w:p w14:paraId="142F0C6D" w14:textId="6BFC79C0" w:rsidR="00191C86" w:rsidRDefault="00191C86" w:rsidP="006C793A">
      <w:pPr>
        <w:jc w:val="center"/>
        <w:rPr>
          <w:rFonts w:ascii="Century" w:hAnsi="Century" w:cs="Arial"/>
          <w:sz w:val="22"/>
          <w:szCs w:val="22"/>
        </w:rPr>
      </w:pPr>
    </w:p>
    <w:p w14:paraId="4FD7B7E1" w14:textId="77777777" w:rsidR="00191C86" w:rsidRPr="000E23CA" w:rsidRDefault="00191C86" w:rsidP="006C793A">
      <w:pPr>
        <w:jc w:val="center"/>
        <w:rPr>
          <w:rFonts w:ascii="Century" w:hAnsi="Century" w:cs="Arial"/>
          <w:sz w:val="22"/>
          <w:szCs w:val="22"/>
        </w:rPr>
      </w:pPr>
    </w:p>
    <w:p w14:paraId="27A04EC4" w14:textId="77777777" w:rsidR="006C793A" w:rsidRPr="000E23CA" w:rsidRDefault="006C793A" w:rsidP="006C793A">
      <w:pPr>
        <w:spacing w:before="200"/>
        <w:jc w:val="both"/>
        <w:rPr>
          <w:rFonts w:ascii="Century" w:hAnsi="Century" w:cs="Arial"/>
          <w:sz w:val="22"/>
          <w:szCs w:val="22"/>
        </w:rPr>
      </w:pPr>
    </w:p>
    <w:p w14:paraId="4BFA750B" w14:textId="77777777" w:rsidR="006C793A" w:rsidRPr="000E23CA" w:rsidRDefault="006C793A" w:rsidP="006C793A">
      <w:pPr>
        <w:spacing w:before="200"/>
        <w:jc w:val="both"/>
        <w:rPr>
          <w:rFonts w:ascii="Century" w:hAnsi="Century" w:cs="Arial"/>
          <w:sz w:val="22"/>
          <w:szCs w:val="22"/>
        </w:rPr>
      </w:pPr>
    </w:p>
    <w:p w14:paraId="6268F78B" w14:textId="77777777" w:rsidR="006C793A" w:rsidRPr="000E23CA" w:rsidRDefault="006C793A" w:rsidP="006C793A">
      <w:pPr>
        <w:spacing w:before="200"/>
        <w:jc w:val="both"/>
        <w:rPr>
          <w:rFonts w:ascii="Century" w:hAnsi="Century" w:cs="Arial"/>
          <w:sz w:val="22"/>
          <w:szCs w:val="22"/>
        </w:rPr>
      </w:pPr>
    </w:p>
    <w:p w14:paraId="6FED7373" w14:textId="77777777" w:rsidR="006C793A" w:rsidRPr="000E23CA" w:rsidRDefault="006C793A" w:rsidP="006C793A">
      <w:pPr>
        <w:spacing w:before="200"/>
        <w:jc w:val="both"/>
        <w:rPr>
          <w:rFonts w:ascii="Century" w:hAnsi="Century" w:cs="Arial"/>
          <w:sz w:val="22"/>
          <w:szCs w:val="22"/>
        </w:rPr>
      </w:pPr>
    </w:p>
    <w:p w14:paraId="0372E876" w14:textId="77777777" w:rsidR="006C793A" w:rsidRPr="000E23CA" w:rsidRDefault="006C793A" w:rsidP="006C793A">
      <w:pPr>
        <w:spacing w:before="200"/>
        <w:jc w:val="both"/>
        <w:rPr>
          <w:rFonts w:ascii="Century" w:hAnsi="Century" w:cs="Arial"/>
          <w:sz w:val="22"/>
          <w:szCs w:val="22"/>
        </w:rPr>
      </w:pPr>
    </w:p>
    <w:p w14:paraId="6A4C96B6" w14:textId="77777777" w:rsidR="006C793A" w:rsidRPr="000E23CA" w:rsidRDefault="006C793A" w:rsidP="006C793A">
      <w:pPr>
        <w:spacing w:before="200"/>
        <w:jc w:val="both"/>
        <w:rPr>
          <w:rFonts w:ascii="Century" w:hAnsi="Century" w:cs="Arial"/>
          <w:sz w:val="22"/>
          <w:szCs w:val="22"/>
        </w:rPr>
      </w:pPr>
    </w:p>
    <w:p w14:paraId="173EA587" w14:textId="77777777" w:rsidR="006C793A" w:rsidRPr="000E23CA" w:rsidRDefault="006C793A" w:rsidP="006C793A">
      <w:pPr>
        <w:spacing w:before="200"/>
        <w:jc w:val="both"/>
        <w:rPr>
          <w:rFonts w:ascii="Century" w:hAnsi="Century" w:cs="Arial"/>
          <w:sz w:val="22"/>
          <w:szCs w:val="22"/>
        </w:rPr>
      </w:pPr>
    </w:p>
    <w:p w14:paraId="5960E49D" w14:textId="77777777" w:rsidR="006C793A" w:rsidRPr="000E23CA" w:rsidRDefault="006C793A" w:rsidP="006C793A">
      <w:pPr>
        <w:spacing w:before="200"/>
        <w:jc w:val="both"/>
        <w:rPr>
          <w:rFonts w:ascii="Century" w:hAnsi="Century" w:cs="Arial"/>
          <w:sz w:val="22"/>
          <w:szCs w:val="22"/>
        </w:rPr>
      </w:pPr>
    </w:p>
    <w:p w14:paraId="752F3A31" w14:textId="77777777" w:rsidR="006C793A" w:rsidRPr="000E23CA" w:rsidRDefault="006C793A" w:rsidP="006C793A">
      <w:pPr>
        <w:spacing w:before="200"/>
        <w:jc w:val="both"/>
        <w:rPr>
          <w:rFonts w:ascii="Century" w:hAnsi="Century" w:cs="Arial"/>
          <w:sz w:val="22"/>
          <w:szCs w:val="22"/>
        </w:rPr>
      </w:pPr>
    </w:p>
    <w:p w14:paraId="2FD85DDE" w14:textId="77777777" w:rsidR="006C793A" w:rsidRPr="000E23CA" w:rsidRDefault="006C793A" w:rsidP="006C793A">
      <w:pPr>
        <w:rPr>
          <w:rFonts w:ascii="Century" w:hAnsi="Century" w:cs="Arial"/>
          <w:sz w:val="22"/>
          <w:szCs w:val="22"/>
        </w:rPr>
      </w:pPr>
    </w:p>
    <w:p w14:paraId="620744AD" w14:textId="77777777" w:rsidR="00191C86" w:rsidRDefault="006C793A" w:rsidP="006C793A">
      <w:pPr>
        <w:rPr>
          <w:rFonts w:ascii="Century" w:hAnsi="Century" w:cs="Arial"/>
          <w:sz w:val="22"/>
          <w:szCs w:val="22"/>
        </w:rPr>
      </w:pPr>
      <w:r w:rsidRPr="000E23CA">
        <w:rPr>
          <w:rFonts w:ascii="Century" w:hAnsi="Century" w:cs="Arial"/>
          <w:sz w:val="22"/>
          <w:szCs w:val="22"/>
        </w:rPr>
        <w:lastRenderedPageBreak/>
        <w:t xml:space="preserve">                            </w:t>
      </w:r>
      <w:r w:rsidR="000E722E">
        <w:rPr>
          <w:rFonts w:ascii="Century" w:hAnsi="Century" w:cs="Arial"/>
          <w:sz w:val="22"/>
          <w:szCs w:val="22"/>
        </w:rPr>
        <w:t xml:space="preserve">        </w:t>
      </w:r>
    </w:p>
    <w:p w14:paraId="4B023E2D" w14:textId="77777777" w:rsidR="00191C86" w:rsidRDefault="00191C86" w:rsidP="006C793A">
      <w:pPr>
        <w:rPr>
          <w:rFonts w:ascii="Century" w:hAnsi="Century" w:cs="Arial"/>
          <w:sz w:val="22"/>
          <w:szCs w:val="22"/>
        </w:rPr>
      </w:pPr>
    </w:p>
    <w:p w14:paraId="2B08498E" w14:textId="77777777" w:rsidR="00191C86" w:rsidRDefault="00191C86" w:rsidP="006C793A">
      <w:pPr>
        <w:rPr>
          <w:rFonts w:ascii="Century" w:hAnsi="Century" w:cs="Arial"/>
          <w:sz w:val="22"/>
          <w:szCs w:val="22"/>
        </w:rPr>
      </w:pPr>
    </w:p>
    <w:p w14:paraId="6A301A0B" w14:textId="77777777" w:rsidR="00191C86" w:rsidRDefault="00191C86" w:rsidP="006C793A">
      <w:pPr>
        <w:rPr>
          <w:rFonts w:ascii="Century" w:hAnsi="Century" w:cs="Arial"/>
          <w:sz w:val="22"/>
          <w:szCs w:val="22"/>
        </w:rPr>
      </w:pPr>
      <w:r>
        <w:rPr>
          <w:rFonts w:ascii="Century" w:hAnsi="Century" w:cs="Arial"/>
          <w:sz w:val="22"/>
          <w:szCs w:val="22"/>
        </w:rPr>
        <w:t xml:space="preserve">                                  </w:t>
      </w:r>
    </w:p>
    <w:p w14:paraId="64DEAFC0" w14:textId="77777777" w:rsidR="00191C86" w:rsidRDefault="00191C86" w:rsidP="006C793A">
      <w:pPr>
        <w:rPr>
          <w:rFonts w:ascii="Century" w:hAnsi="Century" w:cs="Arial"/>
          <w:sz w:val="22"/>
          <w:szCs w:val="22"/>
        </w:rPr>
      </w:pPr>
    </w:p>
    <w:p w14:paraId="1A95CF10" w14:textId="1D9A8913" w:rsidR="006C793A" w:rsidRDefault="00191C86" w:rsidP="006C793A">
      <w:pPr>
        <w:rPr>
          <w:rFonts w:ascii="Century" w:hAnsi="Century" w:cs="Arial"/>
          <w:b/>
          <w:sz w:val="22"/>
          <w:szCs w:val="22"/>
        </w:rPr>
      </w:pPr>
      <w:r>
        <w:rPr>
          <w:rFonts w:ascii="Century" w:hAnsi="Century" w:cs="Arial"/>
          <w:sz w:val="22"/>
          <w:szCs w:val="22"/>
        </w:rPr>
        <w:t xml:space="preserve">                                          </w:t>
      </w:r>
      <w:r w:rsidR="006C793A" w:rsidRPr="000E23CA">
        <w:rPr>
          <w:rFonts w:ascii="Century" w:hAnsi="Century" w:cs="Arial"/>
          <w:b/>
          <w:sz w:val="22"/>
          <w:szCs w:val="22"/>
        </w:rPr>
        <w:t>EXTRATO DO CONTRATO DE Nº</w:t>
      </w:r>
      <w:r w:rsidR="006C793A">
        <w:rPr>
          <w:rFonts w:ascii="Century" w:hAnsi="Century" w:cs="Arial"/>
          <w:b/>
          <w:sz w:val="22"/>
          <w:szCs w:val="22"/>
        </w:rPr>
        <w:t xml:space="preserve"> </w:t>
      </w:r>
      <w:r w:rsidR="0093400C">
        <w:rPr>
          <w:rFonts w:ascii="Century" w:hAnsi="Century" w:cs="Arial"/>
          <w:b/>
          <w:sz w:val="22"/>
          <w:szCs w:val="22"/>
        </w:rPr>
        <w:t>114</w:t>
      </w:r>
      <w:r w:rsidR="006C793A" w:rsidRPr="000E23CA">
        <w:rPr>
          <w:rFonts w:ascii="Century" w:hAnsi="Century" w:cs="Arial"/>
          <w:b/>
          <w:sz w:val="22"/>
          <w:szCs w:val="22"/>
        </w:rPr>
        <w:t>/2021</w:t>
      </w:r>
    </w:p>
    <w:p w14:paraId="7F0751E1" w14:textId="77777777" w:rsidR="000E722E" w:rsidRPr="000E23CA" w:rsidRDefault="000E722E" w:rsidP="006C793A">
      <w:pPr>
        <w:rPr>
          <w:rFonts w:ascii="Century" w:hAnsi="Century" w:cs="Arial"/>
          <w:b/>
          <w:sz w:val="22"/>
          <w:szCs w:val="22"/>
        </w:rPr>
      </w:pPr>
    </w:p>
    <w:p w14:paraId="0035623F" w14:textId="77777777" w:rsidR="006C793A" w:rsidRPr="000E23CA" w:rsidRDefault="006C793A" w:rsidP="006C793A">
      <w:pPr>
        <w:ind w:left="2832"/>
        <w:rPr>
          <w:rFonts w:ascii="Century" w:hAnsi="Century" w:cs="Arial"/>
          <w:b/>
          <w:sz w:val="22"/>
          <w:szCs w:val="22"/>
        </w:rPr>
      </w:pPr>
    </w:p>
    <w:p w14:paraId="1B06BEAA" w14:textId="77777777" w:rsidR="006C793A" w:rsidRPr="000E23CA" w:rsidRDefault="006C793A" w:rsidP="006C793A">
      <w:pPr>
        <w:rPr>
          <w:rFonts w:ascii="Century" w:hAnsi="Century" w:cs="Arial"/>
          <w:b/>
          <w:sz w:val="22"/>
          <w:szCs w:val="22"/>
        </w:rPr>
      </w:pPr>
    </w:p>
    <w:p w14:paraId="6CCD46F0" w14:textId="754951A4" w:rsidR="006C793A" w:rsidRPr="0093400C" w:rsidRDefault="006C793A" w:rsidP="006C793A">
      <w:pPr>
        <w:jc w:val="both"/>
        <w:rPr>
          <w:rFonts w:ascii="Century" w:hAnsi="Century" w:cs="Arial"/>
          <w:sz w:val="22"/>
          <w:szCs w:val="22"/>
        </w:rPr>
      </w:pPr>
      <w:r w:rsidRPr="00F34D24">
        <w:rPr>
          <w:rFonts w:ascii="Century" w:hAnsi="Century" w:cs="Arial"/>
          <w:b/>
          <w:sz w:val="21"/>
          <w:szCs w:val="21"/>
        </w:rPr>
        <w:t>DISPENSA DE LICITAÇÃO Nº 0</w:t>
      </w:r>
      <w:r w:rsidR="0093400C">
        <w:rPr>
          <w:rFonts w:ascii="Century" w:hAnsi="Century" w:cs="Arial"/>
          <w:b/>
          <w:sz w:val="21"/>
          <w:szCs w:val="21"/>
        </w:rPr>
        <w:t>80</w:t>
      </w:r>
      <w:r w:rsidRPr="00F34D24">
        <w:rPr>
          <w:rFonts w:ascii="Century" w:hAnsi="Century" w:cs="Arial"/>
          <w:b/>
          <w:sz w:val="21"/>
          <w:szCs w:val="21"/>
        </w:rPr>
        <w:t>/2021.</w:t>
      </w:r>
      <w:r w:rsidRPr="00F34D24">
        <w:rPr>
          <w:rFonts w:ascii="Century" w:hAnsi="Century" w:cs="Arial"/>
          <w:sz w:val="21"/>
          <w:szCs w:val="21"/>
        </w:rPr>
        <w:t xml:space="preserve"> </w:t>
      </w:r>
      <w:r w:rsidRPr="00F34D24">
        <w:rPr>
          <w:rFonts w:ascii="Century" w:hAnsi="Century" w:cs="Arial"/>
          <w:b/>
          <w:sz w:val="21"/>
          <w:szCs w:val="21"/>
        </w:rPr>
        <w:t>Contratante:</w:t>
      </w:r>
      <w:r w:rsidRPr="00F34D24">
        <w:rPr>
          <w:rFonts w:ascii="Century" w:hAnsi="Century" w:cs="Arial"/>
          <w:sz w:val="21"/>
          <w:szCs w:val="21"/>
        </w:rPr>
        <w:t xml:space="preserve"> Prefeitura Municipal de Belmonte-Ba. </w:t>
      </w:r>
      <w:r w:rsidRPr="00F34D24">
        <w:rPr>
          <w:rFonts w:ascii="Century" w:hAnsi="Century" w:cs="Arial"/>
          <w:b/>
          <w:sz w:val="21"/>
          <w:szCs w:val="21"/>
        </w:rPr>
        <w:t>Contratado</w:t>
      </w:r>
      <w:r w:rsidRPr="00F34D24">
        <w:rPr>
          <w:rFonts w:ascii="Century" w:hAnsi="Century" w:cs="Arial"/>
          <w:b/>
          <w:sz w:val="20"/>
        </w:rPr>
        <w:t>:</w:t>
      </w:r>
      <w:r w:rsidRPr="00F34D24">
        <w:rPr>
          <w:rFonts w:ascii="Century" w:hAnsi="Century" w:cs="Arial"/>
          <w:sz w:val="20"/>
        </w:rPr>
        <w:t xml:space="preserve"> </w:t>
      </w:r>
      <w:r w:rsidR="0009728E" w:rsidRPr="0009728E">
        <w:rPr>
          <w:rFonts w:ascii="Century" w:hAnsi="Century" w:cs="Arial"/>
          <w:bCs/>
          <w:sz w:val="21"/>
          <w:szCs w:val="21"/>
        </w:rPr>
        <w:t>INSTRUMENTAL SÃO JORGE LTDA, CNPJ 34.254.532/0001-77, AV. MANOEL CHAVES, 2376, SÃO CAETANO – ITABUNA BAHIA</w:t>
      </w:r>
      <w:r w:rsidRPr="0009728E">
        <w:rPr>
          <w:rFonts w:ascii="Century" w:hAnsi="Century" w:cs="Arial"/>
          <w:bCs/>
          <w:sz w:val="21"/>
          <w:szCs w:val="21"/>
        </w:rPr>
        <w:t>.</w:t>
      </w:r>
      <w:r w:rsidR="0093400C">
        <w:rPr>
          <w:rFonts w:ascii="Century" w:hAnsi="Century" w:cs="Arial"/>
          <w:b/>
          <w:sz w:val="20"/>
        </w:rPr>
        <w:t xml:space="preserve"> </w:t>
      </w:r>
      <w:r w:rsidR="0009728E">
        <w:rPr>
          <w:rFonts w:ascii="Century" w:hAnsi="Century" w:cs="Arial"/>
          <w:b/>
          <w:sz w:val="20"/>
        </w:rPr>
        <w:t xml:space="preserve">VALOR: </w:t>
      </w:r>
      <w:r w:rsidR="0093400C" w:rsidRPr="00F34D24">
        <w:rPr>
          <w:rFonts w:ascii="Century" w:hAnsi="Century" w:cs="Arial"/>
          <w:b/>
          <w:bCs/>
          <w:sz w:val="21"/>
          <w:szCs w:val="21"/>
        </w:rPr>
        <w:t xml:space="preserve">R$ </w:t>
      </w:r>
      <w:r w:rsidR="0093400C">
        <w:rPr>
          <w:rFonts w:ascii="Century" w:hAnsi="Century" w:cs="Arial"/>
          <w:b/>
          <w:bCs/>
          <w:sz w:val="21"/>
          <w:szCs w:val="21"/>
        </w:rPr>
        <w:t>17.057,60</w:t>
      </w:r>
      <w:r w:rsidR="0093400C" w:rsidRPr="00F34D24">
        <w:rPr>
          <w:rFonts w:ascii="Century" w:hAnsi="Century" w:cs="Arial"/>
          <w:b/>
          <w:bCs/>
          <w:sz w:val="21"/>
          <w:szCs w:val="21"/>
        </w:rPr>
        <w:t xml:space="preserve"> </w:t>
      </w:r>
      <w:r w:rsidR="0093400C" w:rsidRPr="0009728E">
        <w:rPr>
          <w:rFonts w:ascii="Century" w:hAnsi="Century" w:cs="Arial"/>
          <w:b/>
          <w:bCs/>
          <w:sz w:val="20"/>
        </w:rPr>
        <w:t>(</w:t>
      </w:r>
      <w:r w:rsidR="0009728E" w:rsidRPr="0009728E">
        <w:rPr>
          <w:rFonts w:ascii="Century" w:hAnsi="Century" w:cs="Arial"/>
          <w:b/>
          <w:bCs/>
          <w:sz w:val="22"/>
          <w:szCs w:val="22"/>
        </w:rPr>
        <w:t>dezessete mil e cinquenta e sete reais e sessenta centavos)</w:t>
      </w:r>
      <w:r w:rsidR="0009728E" w:rsidRPr="0009728E">
        <w:rPr>
          <w:rFonts w:ascii="Century" w:hAnsi="Century" w:cs="Arial"/>
          <w:sz w:val="20"/>
        </w:rPr>
        <w:t>.</w:t>
      </w:r>
      <w:r w:rsidR="0009728E">
        <w:rPr>
          <w:rFonts w:ascii="Century" w:hAnsi="Century" w:cs="Arial"/>
          <w:sz w:val="21"/>
          <w:szCs w:val="21"/>
        </w:rPr>
        <w:t xml:space="preserve"> </w:t>
      </w:r>
      <w:r w:rsidRPr="00F34D24">
        <w:rPr>
          <w:rFonts w:ascii="Century" w:hAnsi="Century" w:cs="Arial"/>
          <w:b/>
          <w:sz w:val="21"/>
          <w:szCs w:val="21"/>
        </w:rPr>
        <w:t>OBJETO</w:t>
      </w:r>
      <w:r w:rsidRPr="00F34D24">
        <w:rPr>
          <w:rFonts w:ascii="Century" w:hAnsi="Century" w:cs="Arial"/>
          <w:sz w:val="21"/>
          <w:szCs w:val="21"/>
        </w:rPr>
        <w:t xml:space="preserve">: </w:t>
      </w:r>
      <w:r w:rsidR="0093400C" w:rsidRPr="00773CCA">
        <w:rPr>
          <w:rFonts w:ascii="Century" w:hAnsi="Century" w:cs="Arial"/>
          <w:sz w:val="22"/>
          <w:szCs w:val="22"/>
        </w:rPr>
        <w:t xml:space="preserve">Contratação de sociedade empresária para aquisição </w:t>
      </w:r>
      <w:r w:rsidR="0093400C">
        <w:rPr>
          <w:rFonts w:ascii="Century" w:hAnsi="Century" w:cs="Arial"/>
          <w:sz w:val="22"/>
          <w:szCs w:val="22"/>
        </w:rPr>
        <w:t>de materiais de coleta para exames preventivos realizados pelo SUS em mulheres em idade fértil, visando atender as necessidades da Unidades Básicas de saúde, Hospital Dr. José da Costa Pinto Dantas em Belmonte e Unidade Mista Isabel Souto em Barrolândia, conforme especificações em anexo.</w:t>
      </w:r>
    </w:p>
    <w:p w14:paraId="1A2762D8" w14:textId="77777777" w:rsidR="006C793A" w:rsidRPr="000E23CA" w:rsidRDefault="006C793A" w:rsidP="006C793A">
      <w:pPr>
        <w:spacing w:line="288" w:lineRule="auto"/>
        <w:jc w:val="both"/>
        <w:rPr>
          <w:rFonts w:ascii="Century" w:hAnsi="Century" w:cs="Arial"/>
          <w:b/>
          <w:sz w:val="22"/>
          <w:szCs w:val="22"/>
        </w:rPr>
      </w:pPr>
      <w:r w:rsidRPr="000E23CA">
        <w:rPr>
          <w:rFonts w:ascii="Century" w:hAnsi="Century" w:cs="Arial"/>
          <w:b/>
          <w:sz w:val="22"/>
          <w:szCs w:val="22"/>
        </w:rPr>
        <w:t xml:space="preserve"> </w:t>
      </w:r>
    </w:p>
    <w:p w14:paraId="2C6706AB" w14:textId="77777777" w:rsidR="00A94C23" w:rsidRDefault="00A94C23" w:rsidP="006C793A">
      <w:pPr>
        <w:jc w:val="right"/>
        <w:rPr>
          <w:rFonts w:ascii="Century" w:hAnsi="Century" w:cs="Arial"/>
          <w:b/>
          <w:sz w:val="22"/>
          <w:szCs w:val="22"/>
        </w:rPr>
      </w:pPr>
    </w:p>
    <w:p w14:paraId="1E4BECF5" w14:textId="77777777" w:rsidR="00191C86" w:rsidRDefault="00191C86" w:rsidP="006C793A">
      <w:pPr>
        <w:jc w:val="right"/>
        <w:rPr>
          <w:rFonts w:ascii="Century" w:hAnsi="Century" w:cs="Arial"/>
          <w:b/>
          <w:sz w:val="22"/>
          <w:szCs w:val="22"/>
        </w:rPr>
      </w:pPr>
    </w:p>
    <w:p w14:paraId="3F840D61" w14:textId="77777777" w:rsidR="00191C86" w:rsidRDefault="00191C86" w:rsidP="006C793A">
      <w:pPr>
        <w:jc w:val="right"/>
        <w:rPr>
          <w:rFonts w:ascii="Century" w:hAnsi="Century" w:cs="Arial"/>
          <w:b/>
          <w:sz w:val="22"/>
          <w:szCs w:val="22"/>
        </w:rPr>
      </w:pPr>
    </w:p>
    <w:p w14:paraId="7407C378" w14:textId="0E9E11B8" w:rsidR="006C793A" w:rsidRPr="000E23CA" w:rsidRDefault="006C793A" w:rsidP="006C793A">
      <w:pPr>
        <w:jc w:val="right"/>
        <w:rPr>
          <w:rFonts w:ascii="Century" w:hAnsi="Century"/>
          <w:b/>
          <w:sz w:val="22"/>
          <w:szCs w:val="22"/>
        </w:rPr>
      </w:pPr>
      <w:r w:rsidRPr="000E23CA">
        <w:rPr>
          <w:rFonts w:ascii="Century" w:hAnsi="Century" w:cs="Arial"/>
          <w:b/>
          <w:sz w:val="22"/>
          <w:szCs w:val="22"/>
        </w:rPr>
        <w:t xml:space="preserve">Belmonte/BA, </w:t>
      </w:r>
      <w:r>
        <w:rPr>
          <w:rFonts w:ascii="Century" w:hAnsi="Century"/>
          <w:b/>
          <w:sz w:val="22"/>
          <w:szCs w:val="22"/>
        </w:rPr>
        <w:t>0</w:t>
      </w:r>
      <w:r w:rsidR="0009728E">
        <w:rPr>
          <w:rFonts w:ascii="Century" w:hAnsi="Century"/>
          <w:b/>
          <w:sz w:val="22"/>
          <w:szCs w:val="22"/>
        </w:rPr>
        <w:t xml:space="preserve">5 </w:t>
      </w:r>
      <w:r w:rsidRPr="000E23CA">
        <w:rPr>
          <w:rFonts w:ascii="Century" w:hAnsi="Century"/>
          <w:b/>
          <w:sz w:val="22"/>
          <w:szCs w:val="22"/>
        </w:rPr>
        <w:t xml:space="preserve">de </w:t>
      </w:r>
      <w:r w:rsidR="0009728E">
        <w:rPr>
          <w:rFonts w:ascii="Century" w:hAnsi="Century"/>
          <w:b/>
          <w:sz w:val="22"/>
          <w:szCs w:val="22"/>
        </w:rPr>
        <w:t xml:space="preserve">julho </w:t>
      </w:r>
      <w:r w:rsidRPr="000E23CA">
        <w:rPr>
          <w:rFonts w:ascii="Century" w:hAnsi="Century"/>
          <w:b/>
          <w:sz w:val="22"/>
          <w:szCs w:val="22"/>
        </w:rPr>
        <w:t>de 2021.</w:t>
      </w:r>
    </w:p>
    <w:p w14:paraId="68E2CBFA" w14:textId="77777777" w:rsidR="006C793A" w:rsidRPr="000E23CA" w:rsidRDefault="006C793A" w:rsidP="006C793A">
      <w:pPr>
        <w:jc w:val="center"/>
        <w:rPr>
          <w:rFonts w:ascii="Century" w:hAnsi="Century"/>
          <w:b/>
          <w:sz w:val="22"/>
          <w:szCs w:val="22"/>
        </w:rPr>
      </w:pPr>
    </w:p>
    <w:p w14:paraId="5FB8198C" w14:textId="77777777" w:rsidR="006C793A" w:rsidRPr="000E23CA" w:rsidRDefault="006C793A" w:rsidP="006C793A">
      <w:pPr>
        <w:jc w:val="center"/>
        <w:rPr>
          <w:rFonts w:ascii="Century" w:hAnsi="Century"/>
          <w:b/>
          <w:sz w:val="22"/>
          <w:szCs w:val="22"/>
        </w:rPr>
      </w:pPr>
    </w:p>
    <w:p w14:paraId="34B906FF" w14:textId="77777777" w:rsidR="006C793A" w:rsidRPr="000E23CA" w:rsidRDefault="006C793A" w:rsidP="006C793A">
      <w:pPr>
        <w:jc w:val="center"/>
        <w:rPr>
          <w:rFonts w:ascii="Century" w:hAnsi="Century"/>
          <w:b/>
          <w:sz w:val="22"/>
          <w:szCs w:val="22"/>
        </w:rPr>
      </w:pPr>
    </w:p>
    <w:p w14:paraId="394E3722" w14:textId="77777777" w:rsidR="006C793A" w:rsidRPr="000E23CA" w:rsidRDefault="006C793A" w:rsidP="006C793A">
      <w:pPr>
        <w:jc w:val="center"/>
        <w:rPr>
          <w:rFonts w:ascii="Century" w:hAnsi="Century"/>
          <w:b/>
          <w:sz w:val="22"/>
          <w:szCs w:val="22"/>
        </w:rPr>
      </w:pPr>
    </w:p>
    <w:p w14:paraId="08A5ECAB" w14:textId="77777777" w:rsidR="006C793A" w:rsidRPr="000E23CA" w:rsidRDefault="006C793A" w:rsidP="006C793A">
      <w:pPr>
        <w:jc w:val="center"/>
        <w:rPr>
          <w:rFonts w:ascii="Century" w:hAnsi="Century"/>
          <w:b/>
          <w:sz w:val="22"/>
          <w:szCs w:val="22"/>
        </w:rPr>
      </w:pPr>
    </w:p>
    <w:p w14:paraId="60752360" w14:textId="77777777" w:rsidR="006C793A" w:rsidRPr="000E23CA" w:rsidRDefault="006C793A" w:rsidP="006C793A">
      <w:pPr>
        <w:jc w:val="center"/>
        <w:rPr>
          <w:rFonts w:ascii="Century" w:hAnsi="Century"/>
          <w:b/>
          <w:sz w:val="22"/>
          <w:szCs w:val="22"/>
        </w:rPr>
      </w:pPr>
    </w:p>
    <w:p w14:paraId="08DB101E" w14:textId="77777777" w:rsidR="006C793A" w:rsidRPr="000E23CA" w:rsidRDefault="006C793A" w:rsidP="006C793A">
      <w:pPr>
        <w:jc w:val="center"/>
        <w:rPr>
          <w:rFonts w:ascii="Century" w:hAnsi="Century"/>
          <w:b/>
          <w:sz w:val="22"/>
          <w:szCs w:val="22"/>
        </w:rPr>
      </w:pPr>
    </w:p>
    <w:p w14:paraId="1904FFA9" w14:textId="77777777" w:rsidR="006C793A" w:rsidRDefault="006C793A" w:rsidP="006C793A">
      <w:pPr>
        <w:jc w:val="right"/>
        <w:rPr>
          <w:b/>
        </w:rPr>
      </w:pPr>
    </w:p>
    <w:p w14:paraId="2B569743" w14:textId="23FEC76C" w:rsidR="00D315D9" w:rsidRDefault="00452236"/>
    <w:p w14:paraId="265592F8" w14:textId="3BF408D7" w:rsidR="007E78C0" w:rsidRPr="007E78C0" w:rsidRDefault="007E78C0" w:rsidP="007E78C0"/>
    <w:p w14:paraId="1C03E44B" w14:textId="5C59CFF6" w:rsidR="007E78C0" w:rsidRPr="007E78C0" w:rsidRDefault="007E78C0" w:rsidP="007E78C0"/>
    <w:p w14:paraId="7C8BEB7A" w14:textId="1ED5A2BB" w:rsidR="007E78C0" w:rsidRPr="007E78C0" w:rsidRDefault="007E78C0" w:rsidP="007E78C0"/>
    <w:p w14:paraId="04D099B5" w14:textId="51A569F4" w:rsidR="007E78C0" w:rsidRPr="007E78C0" w:rsidRDefault="007E78C0" w:rsidP="007E78C0"/>
    <w:p w14:paraId="51DE8E21" w14:textId="61FF75AE" w:rsidR="007E78C0" w:rsidRPr="007E78C0" w:rsidRDefault="007E78C0" w:rsidP="007E78C0"/>
    <w:p w14:paraId="2052916B" w14:textId="1AA17D5B" w:rsidR="007E78C0" w:rsidRPr="007E78C0" w:rsidRDefault="007E78C0" w:rsidP="007E78C0"/>
    <w:p w14:paraId="4052CA79" w14:textId="432E698F" w:rsidR="007E78C0" w:rsidRPr="007E78C0" w:rsidRDefault="007E78C0" w:rsidP="007E78C0"/>
    <w:p w14:paraId="6694787A" w14:textId="68DEBEE1" w:rsidR="007E78C0" w:rsidRPr="007E78C0" w:rsidRDefault="007E78C0" w:rsidP="007E78C0"/>
    <w:p w14:paraId="444DA06B" w14:textId="71100B2D" w:rsidR="007E78C0" w:rsidRPr="007E78C0" w:rsidRDefault="007E78C0" w:rsidP="007E78C0"/>
    <w:p w14:paraId="0F89A32E" w14:textId="2E45C97E" w:rsidR="007E78C0" w:rsidRPr="007E78C0" w:rsidRDefault="007E78C0" w:rsidP="007E78C0"/>
    <w:p w14:paraId="464FBFF0" w14:textId="7C8339DE" w:rsidR="007E78C0" w:rsidRPr="007E78C0" w:rsidRDefault="007E78C0" w:rsidP="007E78C0"/>
    <w:p w14:paraId="514FF820" w14:textId="03EED4D8" w:rsidR="007E78C0" w:rsidRPr="007E78C0" w:rsidRDefault="007E78C0" w:rsidP="007E78C0"/>
    <w:p w14:paraId="7C68278D" w14:textId="42C23832" w:rsidR="007E78C0" w:rsidRPr="007E78C0" w:rsidRDefault="007E78C0" w:rsidP="007E78C0"/>
    <w:p w14:paraId="2FF2A644" w14:textId="0AE138DA" w:rsidR="007E78C0" w:rsidRPr="007E78C0" w:rsidRDefault="007E78C0" w:rsidP="007E78C0"/>
    <w:p w14:paraId="7D4EB4DF" w14:textId="4F7DB942" w:rsidR="007E78C0" w:rsidRPr="007E78C0" w:rsidRDefault="007E78C0" w:rsidP="007E78C0"/>
    <w:sectPr w:rsidR="007E78C0" w:rsidRPr="007E78C0" w:rsidSect="00CF0D3C">
      <w:headerReference w:type="default" r:id="rId7"/>
      <w:footerReference w:type="default" r:id="rId8"/>
      <w:pgSz w:w="11906" w:h="16838"/>
      <w:pgMar w:top="1417" w:right="1133" w:bottom="1417" w:left="1560" w:header="851" w:footer="11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5707B" w14:textId="77777777" w:rsidR="000A5518" w:rsidRDefault="000A5518" w:rsidP="0049359F">
      <w:r>
        <w:separator/>
      </w:r>
    </w:p>
  </w:endnote>
  <w:endnote w:type="continuationSeparator" w:id="0">
    <w:p w14:paraId="4B44EFDE" w14:textId="77777777" w:rsidR="000A5518" w:rsidRDefault="000A5518" w:rsidP="00493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aloo 2 ExtraBold">
    <w:altName w:val="Mangal"/>
    <w:charset w:val="00"/>
    <w:family w:val="script"/>
    <w:pitch w:val="variable"/>
    <w:sig w:usb0="A000807F" w:usb1="40002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B12C7" w14:textId="303C61A3" w:rsidR="00632466" w:rsidRDefault="00632466" w:rsidP="001E2B86">
    <w:pPr>
      <w:pStyle w:val="SemEspaamento"/>
      <w:pBdr>
        <w:bottom w:val="single" w:sz="12" w:space="1" w:color="auto"/>
      </w:pBdr>
      <w:jc w:val="center"/>
      <w:rPr>
        <w:rFonts w:ascii="Baloo 2 ExtraBold" w:hAnsi="Baloo 2 ExtraBold" w:cs="Baloo 2 ExtraBold"/>
      </w:rPr>
    </w:pPr>
  </w:p>
  <w:p w14:paraId="09611C41" w14:textId="0CAF2ECD" w:rsidR="0049359F" w:rsidRPr="009B3131" w:rsidRDefault="003802D0" w:rsidP="001E2B86">
    <w:pPr>
      <w:pStyle w:val="SemEspaamento"/>
      <w:jc w:val="center"/>
      <w:rPr>
        <w:rFonts w:ascii="Century" w:hAnsi="Century" w:cs="Baloo 2 ExtraBold"/>
      </w:rPr>
    </w:pPr>
    <w:r w:rsidRPr="009B3131">
      <w:rPr>
        <w:rFonts w:ascii="Century" w:hAnsi="Century" w:cs="Baloo 2 ExtraBold"/>
        <w:noProof/>
      </w:rPr>
      <w:drawing>
        <wp:anchor distT="0" distB="0" distL="114300" distR="114300" simplePos="0" relativeHeight="251662336" behindDoc="1" locked="0" layoutInCell="1" allowOverlap="1" wp14:anchorId="6FF14167" wp14:editId="2F3E1E60">
          <wp:simplePos x="0" y="0"/>
          <wp:positionH relativeFrom="margin">
            <wp:posOffset>-1727835</wp:posOffset>
          </wp:positionH>
          <wp:positionV relativeFrom="paragraph">
            <wp:posOffset>351790</wp:posOffset>
          </wp:positionV>
          <wp:extent cx="8391525" cy="2506345"/>
          <wp:effectExtent l="0" t="0" r="9525" b="8255"/>
          <wp:wrapNone/>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91525" cy="2506345"/>
                  </a:xfrm>
                  <a:prstGeom prst="rect">
                    <a:avLst/>
                  </a:prstGeom>
                  <a:noFill/>
                  <a:ln>
                    <a:noFill/>
                  </a:ln>
                </pic:spPr>
              </pic:pic>
            </a:graphicData>
          </a:graphic>
          <wp14:sizeRelH relativeFrom="page">
            <wp14:pctWidth>0</wp14:pctWidth>
          </wp14:sizeRelH>
          <wp14:sizeRelV relativeFrom="page">
            <wp14:pctHeight>0</wp14:pctHeight>
          </wp14:sizeRelV>
        </wp:anchor>
      </w:drawing>
    </w:r>
    <w:r w:rsidR="0049359F" w:rsidRPr="009B3131">
      <w:rPr>
        <w:rFonts w:ascii="Century" w:hAnsi="Century" w:cs="Baloo 2 ExtraBold"/>
      </w:rPr>
      <w:t>Av. Rio</w:t>
    </w:r>
    <w:r w:rsidR="009B3131">
      <w:rPr>
        <w:rFonts w:ascii="Century" w:hAnsi="Century" w:cs="Baloo 2 ExtraBold"/>
      </w:rPr>
      <w:t>m</w:t>
    </w:r>
    <w:r w:rsidR="0049359F" w:rsidRPr="009B3131">
      <w:rPr>
        <w:rFonts w:ascii="Century" w:hAnsi="Century" w:cs="Baloo 2 ExtraBold"/>
      </w:rPr>
      <w:t>ar s/n Centro Belmonte Bahia</w:t>
    </w:r>
  </w:p>
  <w:p w14:paraId="72766167" w14:textId="63A8E14C" w:rsidR="00316EAD" w:rsidRPr="009B3131" w:rsidRDefault="009B3131" w:rsidP="001E2B86">
    <w:pPr>
      <w:pStyle w:val="SemEspaamento"/>
      <w:jc w:val="center"/>
      <w:rPr>
        <w:rFonts w:ascii="Century" w:hAnsi="Century" w:cs="Baloo 2 ExtraBold"/>
      </w:rPr>
    </w:pPr>
    <w:r>
      <w:rPr>
        <w:rFonts w:ascii="Century" w:hAnsi="Century" w:cs="Baloo 2 ExtraBold"/>
      </w:rPr>
      <w:t>CNPJ: 13.634.977/0001-02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4BC60" w14:textId="77777777" w:rsidR="000A5518" w:rsidRDefault="000A5518" w:rsidP="0049359F">
      <w:r>
        <w:separator/>
      </w:r>
    </w:p>
  </w:footnote>
  <w:footnote w:type="continuationSeparator" w:id="0">
    <w:p w14:paraId="541513FD" w14:textId="77777777" w:rsidR="000A5518" w:rsidRDefault="000A5518" w:rsidP="004935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0082F" w14:textId="2A7768D1" w:rsidR="001E2B86" w:rsidRPr="009B3131" w:rsidRDefault="001E2B86" w:rsidP="009B3131">
    <w:pPr>
      <w:pStyle w:val="Ttulo1"/>
      <w:jc w:val="center"/>
      <w:rPr>
        <w:rFonts w:ascii="Century" w:hAnsi="Century"/>
        <w:bCs/>
        <w:sz w:val="36"/>
        <w:szCs w:val="36"/>
        <w14:glow w14:rad="101600">
          <w14:schemeClr w14:val="accent3">
            <w14:alpha w14:val="60000"/>
            <w14:satMod w14:val="175000"/>
          </w14:schemeClr>
        </w14:glow>
        <w14:textOutline w14:w="9525" w14:cap="flat" w14:cmpd="sng" w14:algn="ctr">
          <w14:solidFill>
            <w14:schemeClr w14:val="accent1">
              <w14:lumMod w14:val="75000"/>
            </w14:schemeClr>
          </w14:solid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noProof/>
      </w:rPr>
      <w:drawing>
        <wp:anchor distT="0" distB="0" distL="114300" distR="114300" simplePos="0" relativeHeight="251663360" behindDoc="1" locked="0" layoutInCell="1" allowOverlap="1" wp14:anchorId="59B35F3F" wp14:editId="0B49D4DA">
          <wp:simplePos x="0" y="0"/>
          <wp:positionH relativeFrom="margin">
            <wp:posOffset>-638175</wp:posOffset>
          </wp:positionH>
          <wp:positionV relativeFrom="paragraph">
            <wp:posOffset>-492760</wp:posOffset>
          </wp:positionV>
          <wp:extent cx="1322070" cy="952388"/>
          <wp:effectExtent l="0" t="0" r="0" b="635"/>
          <wp:wrapNone/>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722" cy="960782"/>
                  </a:xfrm>
                  <a:prstGeom prst="rect">
                    <a:avLst/>
                  </a:prstGeom>
                  <a:noFill/>
                  <a:ln>
                    <a:noFill/>
                  </a:ln>
                </pic:spPr>
              </pic:pic>
            </a:graphicData>
          </a:graphic>
          <wp14:sizeRelH relativeFrom="page">
            <wp14:pctWidth>0</wp14:pctWidth>
          </wp14:sizeRelH>
          <wp14:sizeRelV relativeFrom="page">
            <wp14:pctHeight>0</wp14:pctHeight>
          </wp14:sizeRelV>
        </wp:anchor>
      </w:drawing>
    </w:r>
    <w:r w:rsidR="009B3131">
      <w:t xml:space="preserve">             </w:t>
    </w:r>
    <w:r w:rsidR="00191C86">
      <w:t xml:space="preserve"> </w:t>
    </w:r>
    <w:r w:rsidR="009B3131" w:rsidRPr="009B3131">
      <w:rPr>
        <w:rFonts w:ascii="Century" w:hAnsi="Century"/>
        <w:bCs/>
        <w:sz w:val="36"/>
        <w:szCs w:val="36"/>
        <w14:glow w14:rad="101600">
          <w14:schemeClr w14:val="accent3">
            <w14:alpha w14:val="60000"/>
            <w14:satMod w14:val="175000"/>
          </w14:schemeClr>
        </w14:glow>
        <w14:textOutline w14:w="9525" w14:cap="flat" w14:cmpd="sng" w14:algn="ctr">
          <w14:solidFill>
            <w14:schemeClr w14:val="accent1">
              <w14:lumMod w14:val="75000"/>
            </w14:schemeClr>
          </w14:solid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PREFEITURA MUNICIPAL DE BELMONTE</w:t>
    </w:r>
  </w:p>
  <w:p w14:paraId="570C56F4" w14:textId="59FAFE0B" w:rsidR="00EC5D7B" w:rsidRDefault="0049359F">
    <w:pPr>
      <w:pStyle w:val="Cabealho"/>
    </w:pPr>
    <w:r>
      <w:rPr>
        <w:noProof/>
      </w:rPr>
      <w:drawing>
        <wp:anchor distT="0" distB="0" distL="114300" distR="114300" simplePos="0" relativeHeight="251658240" behindDoc="1" locked="0" layoutInCell="1" allowOverlap="1" wp14:anchorId="32F13AAE" wp14:editId="68A377E2">
          <wp:simplePos x="0" y="0"/>
          <wp:positionH relativeFrom="column">
            <wp:posOffset>1805940</wp:posOffset>
          </wp:positionH>
          <wp:positionV relativeFrom="paragraph">
            <wp:posOffset>2798445</wp:posOffset>
          </wp:positionV>
          <wp:extent cx="1793214" cy="2428345"/>
          <wp:effectExtent l="0" t="0" r="0" b="0"/>
          <wp:wrapNone/>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3214" cy="24283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946C61"/>
    <w:multiLevelType w:val="hybridMultilevel"/>
    <w:tmpl w:val="111CD7E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280110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59F"/>
    <w:rsid w:val="0009728E"/>
    <w:rsid w:val="000A5518"/>
    <w:rsid w:val="000E722E"/>
    <w:rsid w:val="001170E3"/>
    <w:rsid w:val="00124734"/>
    <w:rsid w:val="00125EAF"/>
    <w:rsid w:val="00191C86"/>
    <w:rsid w:val="001B7C48"/>
    <w:rsid w:val="001E2B86"/>
    <w:rsid w:val="002B0098"/>
    <w:rsid w:val="00316EAD"/>
    <w:rsid w:val="003802D0"/>
    <w:rsid w:val="003B0583"/>
    <w:rsid w:val="003B4B1F"/>
    <w:rsid w:val="00452236"/>
    <w:rsid w:val="0049359F"/>
    <w:rsid w:val="004A77FF"/>
    <w:rsid w:val="005470A4"/>
    <w:rsid w:val="005E2616"/>
    <w:rsid w:val="00607FB9"/>
    <w:rsid w:val="0062216E"/>
    <w:rsid w:val="00632466"/>
    <w:rsid w:val="006C793A"/>
    <w:rsid w:val="00721227"/>
    <w:rsid w:val="007320F7"/>
    <w:rsid w:val="007E78C0"/>
    <w:rsid w:val="00844924"/>
    <w:rsid w:val="00845E17"/>
    <w:rsid w:val="00872DFE"/>
    <w:rsid w:val="008F6145"/>
    <w:rsid w:val="00930407"/>
    <w:rsid w:val="0093400C"/>
    <w:rsid w:val="00941DCF"/>
    <w:rsid w:val="00995870"/>
    <w:rsid w:val="009A42B4"/>
    <w:rsid w:val="009B3131"/>
    <w:rsid w:val="009B3751"/>
    <w:rsid w:val="00A3238A"/>
    <w:rsid w:val="00A47245"/>
    <w:rsid w:val="00A94C23"/>
    <w:rsid w:val="00A97BAC"/>
    <w:rsid w:val="00AE2101"/>
    <w:rsid w:val="00B1099C"/>
    <w:rsid w:val="00C429FE"/>
    <w:rsid w:val="00CF0D3C"/>
    <w:rsid w:val="00D056A4"/>
    <w:rsid w:val="00D0721C"/>
    <w:rsid w:val="00D569CA"/>
    <w:rsid w:val="00D76582"/>
    <w:rsid w:val="00E322AA"/>
    <w:rsid w:val="00E5284C"/>
    <w:rsid w:val="00E85576"/>
    <w:rsid w:val="00EA001C"/>
    <w:rsid w:val="00EC5D7B"/>
    <w:rsid w:val="00EF3E2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FF2D0A"/>
  <w15:chartTrackingRefBased/>
  <w15:docId w15:val="{31CEA62F-9E0A-4288-B49A-321B0769B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93A"/>
    <w:pPr>
      <w:spacing w:after="0" w:line="240" w:lineRule="auto"/>
    </w:pPr>
    <w:rPr>
      <w:rFonts w:ascii="Times New Roman" w:eastAsia="Times New Roman" w:hAnsi="Times New Roman" w:cs="Times New Roman"/>
      <w:sz w:val="26"/>
      <w:szCs w:val="20"/>
      <w:lang w:eastAsia="pt-BR"/>
    </w:rPr>
  </w:style>
  <w:style w:type="paragraph" w:styleId="Ttulo1">
    <w:name w:val="heading 1"/>
    <w:basedOn w:val="Normal"/>
    <w:next w:val="Normal"/>
    <w:link w:val="Ttulo1Char"/>
    <w:uiPriority w:val="9"/>
    <w:qFormat/>
    <w:rsid w:val="009B313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9359F"/>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49359F"/>
  </w:style>
  <w:style w:type="paragraph" w:styleId="Rodap">
    <w:name w:val="footer"/>
    <w:basedOn w:val="Normal"/>
    <w:link w:val="RodapChar"/>
    <w:uiPriority w:val="99"/>
    <w:unhideWhenUsed/>
    <w:rsid w:val="0049359F"/>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49359F"/>
  </w:style>
  <w:style w:type="paragraph" w:styleId="SemEspaamento">
    <w:name w:val="No Spacing"/>
    <w:uiPriority w:val="1"/>
    <w:qFormat/>
    <w:rsid w:val="001E2B86"/>
    <w:pPr>
      <w:spacing w:after="0" w:line="240" w:lineRule="auto"/>
    </w:pPr>
  </w:style>
  <w:style w:type="character" w:customStyle="1" w:styleId="Ttulo1Char">
    <w:name w:val="Título 1 Char"/>
    <w:basedOn w:val="Fontepargpadro"/>
    <w:link w:val="Ttulo1"/>
    <w:uiPriority w:val="9"/>
    <w:rsid w:val="009B3131"/>
    <w:rPr>
      <w:rFonts w:asciiTheme="majorHAnsi" w:eastAsiaTheme="majorEastAsia" w:hAnsiTheme="majorHAnsi" w:cstheme="majorBidi"/>
      <w:color w:val="2F5496" w:themeColor="accent1" w:themeShade="BF"/>
      <w:sz w:val="32"/>
      <w:szCs w:val="32"/>
      <w:lang w:eastAsia="pt-BR"/>
    </w:rPr>
  </w:style>
  <w:style w:type="paragraph" w:styleId="Corpodetexto">
    <w:name w:val="Body Text"/>
    <w:basedOn w:val="Normal"/>
    <w:link w:val="CorpodetextoChar"/>
    <w:rsid w:val="006C793A"/>
    <w:pPr>
      <w:jc w:val="both"/>
    </w:pPr>
    <w:rPr>
      <w:sz w:val="28"/>
    </w:rPr>
  </w:style>
  <w:style w:type="character" w:customStyle="1" w:styleId="CorpodetextoChar">
    <w:name w:val="Corpo de texto Char"/>
    <w:basedOn w:val="Fontepargpadro"/>
    <w:link w:val="Corpodetexto"/>
    <w:rsid w:val="006C793A"/>
    <w:rPr>
      <w:rFonts w:ascii="Times New Roman" w:eastAsia="Times New Roman" w:hAnsi="Times New Roman" w:cs="Times New Roman"/>
      <w:sz w:val="28"/>
      <w:szCs w:val="20"/>
      <w:lang w:eastAsia="pt-BR"/>
    </w:rPr>
  </w:style>
  <w:style w:type="paragraph" w:styleId="NormalWeb">
    <w:name w:val="Normal (Web)"/>
    <w:basedOn w:val="Normal"/>
    <w:rsid w:val="006C793A"/>
    <w:pPr>
      <w:spacing w:before="100" w:beforeAutospacing="1" w:after="100" w:afterAutospacing="1"/>
    </w:pPr>
    <w:rPr>
      <w:sz w:val="24"/>
      <w:szCs w:val="24"/>
    </w:rPr>
  </w:style>
  <w:style w:type="table" w:styleId="Tabelacomgrade">
    <w:name w:val="Table Grid"/>
    <w:basedOn w:val="Tabelanormal"/>
    <w:rsid w:val="006C793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9340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340</Words>
  <Characters>1837</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neiltonmega.freitas@gmail.com</dc:creator>
  <cp:keywords/>
  <dc:description/>
  <cp:lastModifiedBy>ADMIN</cp:lastModifiedBy>
  <cp:revision>3</cp:revision>
  <cp:lastPrinted>2021-07-20T19:02:00Z</cp:lastPrinted>
  <dcterms:created xsi:type="dcterms:W3CDTF">2021-07-20T19:08:00Z</dcterms:created>
  <dcterms:modified xsi:type="dcterms:W3CDTF">2023-08-17T14:17:00Z</dcterms:modified>
</cp:coreProperties>
</file>